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2" w:rsidRPr="004A7E6E" w:rsidRDefault="00DA1DD2" w:rsidP="0012211A">
      <w:pPr>
        <w:pStyle w:val="NormalnyWeb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4A7E6E">
        <w:rPr>
          <w:rFonts w:ascii="Calibri" w:hAnsi="Calibri" w:cs="Calibri"/>
          <w:sz w:val="20"/>
          <w:szCs w:val="20"/>
        </w:rPr>
        <w:t>ZALĄCZNIK NR 1A DO SIWZ</w:t>
      </w:r>
    </w:p>
    <w:p w:rsidR="00FE3844" w:rsidRPr="004A7E6E" w:rsidRDefault="00DA1DD2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4A7E6E">
        <w:rPr>
          <w:rFonts w:ascii="Calibri" w:hAnsi="Calibri" w:cs="Calibri"/>
          <w:b/>
          <w:sz w:val="22"/>
          <w:szCs w:val="22"/>
        </w:rPr>
        <w:t>KOSZ</w:t>
      </w:r>
      <w:r w:rsidR="00A46BF7" w:rsidRPr="004A7E6E">
        <w:rPr>
          <w:rFonts w:ascii="Calibri" w:hAnsi="Calibri" w:cs="Calibri"/>
          <w:b/>
          <w:sz w:val="22"/>
          <w:szCs w:val="22"/>
        </w:rPr>
        <w:t>TORYS</w:t>
      </w:r>
      <w:r w:rsidRPr="004A7E6E">
        <w:rPr>
          <w:rFonts w:ascii="Calibri" w:hAnsi="Calibri" w:cs="Calibri"/>
          <w:b/>
          <w:sz w:val="22"/>
          <w:szCs w:val="22"/>
        </w:rPr>
        <w:t xml:space="preserve"> OFERTOWY</w:t>
      </w:r>
    </w:p>
    <w:p w:rsidR="00A46BF7" w:rsidRPr="004A7E6E" w:rsidRDefault="00FE3844">
      <w:pPr>
        <w:pStyle w:val="NormalnyWeb"/>
        <w:jc w:val="center"/>
        <w:rPr>
          <w:rFonts w:ascii="Calibri" w:hAnsi="Calibri" w:cs="Calibri"/>
          <w:b/>
          <w:sz w:val="22"/>
          <w:szCs w:val="22"/>
        </w:rPr>
      </w:pPr>
      <w:r w:rsidRPr="00FE3844">
        <w:rPr>
          <w:rFonts w:ascii="Calibri" w:hAnsi="Calibri" w:cs="Calibri"/>
          <w:b/>
          <w:bCs/>
          <w:sz w:val="20"/>
          <w:szCs w:val="20"/>
        </w:rPr>
        <w:t>"</w:t>
      </w:r>
      <w:r w:rsidR="00CB5D86">
        <w:rPr>
          <w:rFonts w:ascii="Calibri" w:hAnsi="Calibri" w:cs="Calibri"/>
          <w:b/>
          <w:bCs/>
          <w:sz w:val="20"/>
          <w:szCs w:val="20"/>
        </w:rPr>
        <w:t>Rozbudowa</w:t>
      </w:r>
      <w:r w:rsidRPr="00FE3844">
        <w:rPr>
          <w:rFonts w:ascii="Calibri" w:hAnsi="Calibri" w:cs="Calibri"/>
          <w:b/>
          <w:bCs/>
          <w:sz w:val="20"/>
          <w:szCs w:val="20"/>
        </w:rPr>
        <w:t xml:space="preserve"> drogi powiatowej nr 11</w:t>
      </w:r>
      <w:r w:rsidR="00CB5D86">
        <w:rPr>
          <w:rFonts w:ascii="Calibri" w:hAnsi="Calibri" w:cs="Calibri"/>
          <w:b/>
          <w:bCs/>
          <w:sz w:val="20"/>
          <w:szCs w:val="20"/>
        </w:rPr>
        <w:t>40</w:t>
      </w:r>
      <w:r w:rsidRPr="00FE3844">
        <w:rPr>
          <w:rFonts w:ascii="Calibri" w:hAnsi="Calibri" w:cs="Calibri"/>
          <w:b/>
          <w:bCs/>
          <w:sz w:val="20"/>
          <w:szCs w:val="20"/>
        </w:rPr>
        <w:t>N DW50</w:t>
      </w:r>
      <w:r w:rsidR="00CB5D86">
        <w:rPr>
          <w:rFonts w:ascii="Calibri" w:hAnsi="Calibri" w:cs="Calibri"/>
          <w:b/>
          <w:bCs/>
          <w:sz w:val="20"/>
          <w:szCs w:val="20"/>
        </w:rPr>
        <w:t>9 – Wilkowo – Sierpin – Przezmark – Komorowo Żuławskie – Nowa Pilona na odcinku DW509 – Komorowo Żuławskie</w:t>
      </w:r>
      <w:r w:rsidRPr="00FE3844">
        <w:rPr>
          <w:rFonts w:ascii="Calibri" w:hAnsi="Calibri" w:cs="Calibri"/>
          <w:b/>
          <w:bCs/>
          <w:sz w:val="20"/>
          <w:szCs w:val="20"/>
        </w:rPr>
        <w:t>”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37"/>
        <w:gridCol w:w="1156"/>
        <w:gridCol w:w="1007"/>
        <w:gridCol w:w="3449"/>
        <w:gridCol w:w="812"/>
        <w:gridCol w:w="887"/>
        <w:gridCol w:w="812"/>
        <w:gridCol w:w="1004"/>
      </w:tblGrid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844" w:rsidRPr="004A7E6E" w:rsidRDefault="00A46BF7" w:rsidP="00ED1CD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Nr spec</w:t>
            </w:r>
            <w:r w:rsidR="00FE3844"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yfikacji</w:t>
            </w:r>
          </w:p>
          <w:p w:rsidR="00A46BF7" w:rsidRPr="004A7E6E" w:rsidRDefault="00A46BF7" w:rsidP="00ED1CDF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techn</w:t>
            </w:r>
            <w:r w:rsidR="00FE3844"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icznej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zł</w:t>
            </w: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(6 x 7)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A46BF7" w:rsidRPr="004A7E6E" w:rsidTr="00ED1CDF">
        <w:trPr>
          <w:tblHeader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45233000-9</w:t>
            </w: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ROBOTY DROGOWE</w:t>
            </w:r>
          </w:p>
        </w:tc>
      </w:tr>
      <w:tr w:rsidR="00C92853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A7E6E" w:rsidRDefault="00C92853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92853" w:rsidRPr="004A7E6E" w:rsidRDefault="00C92853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Roboty pomiarowe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pomiarowe przy liniowych robotach ziemnych - trasa dróg w terenie równinnym.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D.01.01.01a.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Odtworzenie punktów geodezyjnych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A46BF7" w:rsidRPr="004A7E6E">
              <w:rPr>
                <w:rFonts w:ascii="Calibri" w:hAnsi="Calibri" w:cs="Calibri"/>
                <w:sz w:val="20"/>
                <w:szCs w:val="20"/>
              </w:rPr>
              <w:t>zt</w:t>
            </w:r>
            <w:r w:rsidR="00FE3844" w:rsidRPr="004A7E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F7" w:rsidRPr="004A7E6E" w:rsidRDefault="00A46BF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92853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A7E6E" w:rsidRDefault="00F270B4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92853" w:rsidRPr="004A7E6E" w:rsidRDefault="00F270B4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D.01.00.00. Karczowanie drzew i wycinka krzewów o obwodzie 0-100cm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16-25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0.56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1.36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F270B4" w:rsidRDefault="00F270B4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70B4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1.92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0B4" w:rsidRPr="004A7E6E" w:rsidRDefault="00F270B4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AF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D.01.00.00. Karczowanie drzew i wycinka krzewów o obwodzie 100-200cm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56-65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97.44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97.44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109.20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327.60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436.80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FA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B27FAF" w:rsidRDefault="00B27FAF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D.01.00.00. Karczowanie drzew i wycinka krzewów o obwodzie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00-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B27FAF">
              <w:rPr>
                <w:rFonts w:ascii="Calibri" w:hAnsi="Calibri" w:cs="Calibri"/>
                <w:b/>
                <w:bCs/>
                <w:sz w:val="20"/>
                <w:szCs w:val="20"/>
              </w:rPr>
              <w:t>00cm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0101-07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ścinanie drzew z karczowaniem pni o średnicy 66-75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dłużyc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43.12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43.12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49.28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gałęzi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146.72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D.01.00.00. Usunięcie karp po wcześniejszych wycinkach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Karczowanie pni koparką podsiębierną w grun</w:t>
            </w: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tach </w:t>
            </w: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kat.I-II</w:t>
            </w:r>
            <w:proofErr w:type="spellEnd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o normalnej wilgotności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0107-02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Wywożenie karpiny na odległość do 2km.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B27FAF" w:rsidRDefault="00B27FA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7FA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0.70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D.01.00.00. Usunięcie krzewów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24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Mechaniczne karczowanie zagajników średnich od 31% do 60% powierzchni - krzaki wzdłuż poboczy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25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Wywożenie drągowiny, gałęzi i karpiny z usuniętych krzewów do 2km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26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Dodatek za transport - odległość określa oferent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7E6E">
              <w:rPr>
                <w:rFonts w:ascii="Calibri" w:hAnsi="Calibri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91,52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</w:t>
            </w:r>
            <w:proofErr w:type="spellStart"/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Odhumusowanie</w:t>
            </w:r>
            <w:proofErr w:type="spellEnd"/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27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1 0113-01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Usunięcie warstwy ziemi urodzajnej (humusu) o grubości do 15 cm za pomocą spycharek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28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 xml:space="preserve">KNNR 1 0206-04 0208-02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ziemne wykonywane koparkami podsiębiernymi o poj. łyżki 0.60 m3 w gruncie kat. I-III w ziemi uprzednio zmagazynowanej w hałdach z transportem urobku na odległość 10 km po drogach o nawierzchni utwardzonej samochodami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490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7FA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D.01.00.00. Roboty rozbiórkowe 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29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KNR AT-03 0102-04/03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Roboty remontowe - frezowanie nawierzchni bitumicznej z wywozem materiału z rozbiórki na odległość do 1 km - ekstrapolacja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00</w:t>
            </w:r>
            <w:r w:rsidR="007D692C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30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betonu gr. 15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31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mas mineralno-bitumicznych gr. 8 cm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</w:t>
            </w:r>
            <w:r w:rsidR="00DB4A8F">
              <w:rPr>
                <w:rFonts w:ascii="Calibri" w:hAnsi="Calibri" w:cs="Calibri"/>
                <w:sz w:val="20"/>
                <w:szCs w:val="20"/>
              </w:rPr>
              <w:t>0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lastRenderedPageBreak/>
              <w:t>32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nawierzchni z płyt drogowych betonowych gr. 15 cm o spoinach wypełnionych zaprawą cementową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DB4A8F">
              <w:rPr>
                <w:rFonts w:ascii="Calibri" w:hAnsi="Calibri" w:cs="Calibri"/>
                <w:sz w:val="20"/>
                <w:szCs w:val="20"/>
              </w:rPr>
              <w:t>45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Ręczne rozebranie nawierzchni z betonowej kostki brukowej - Roz. Naw. Brukowej grub. 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DB4A8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</w:t>
            </w:r>
            <w:r w:rsidR="00B27FAF" w:rsidRPr="004A7E6E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34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KNNR 6 0806-02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Rozebranie krawężników betonowych wystających - Roz. Krawężnika 15x30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1</w:t>
            </w:r>
            <w:r w:rsidR="00DB4A8F">
              <w:rPr>
                <w:rFonts w:ascii="Calibri" w:hAnsi="Calibri" w:cs="Calibri"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AF" w:rsidRPr="004A7E6E" w:rsidRDefault="00B27FA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35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0806-08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obrzeży trawnikowych o wymiarach 8x30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0816-04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przepustów rurowych - ścianki czoło</w:t>
            </w: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we i ławy betonowe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0807-05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ścieków z elementów betonowych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konstrukcji jezdni bitumicznej wraz z podbudowami gr. 49cm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ogrodzeń z siatki do odtworzenia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52FCD" w:rsidRPr="00DB4A8F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4A8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KNR 4-04 1103-01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Załadowanie gruzu koparko-ładowarką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6183,56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 xml:space="preserve">KNR 4-04 1103-04 1103-05 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Wywiezienie gruzu z terenu rozbiórki przy mechanicznym załadowaniu i wyładowaniu samochodem samowyładowczym na odległość 10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Pr="004A7E6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  <w:r w:rsidRPr="004A7E6E">
              <w:rPr>
                <w:rFonts w:ascii="Calibri" w:hAnsi="Calibri" w:cs="Calibri"/>
                <w:sz w:val="20"/>
                <w:szCs w:val="20"/>
              </w:rPr>
              <w:br/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Rozbieranie wiat przystankowych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wiat.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</w:t>
            </w:r>
          </w:p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0425-07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wiat przystankowych z rozbiórki samo</w:t>
            </w: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na odległość do 1 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45</w:t>
            </w:r>
          </w:p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D.01.02.04.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2-09 0425-09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Transport materiałów z rozbiórki samochodami - dodatek za transport na odległość do 10km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552FCD" w:rsidRDefault="00552FC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FC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C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552FCD" w:rsidRPr="004A7E6E" w:rsidRDefault="00552FCD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D.02.00.00. Roboty ziemne 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46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10 km po drogach o nawierzchni utwardzonej samochoda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47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0202-10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1.20 m3 w gruncie kat. III-IV z transportem urobku na odległość do 1 km sa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D.01.02.02.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0.60 m3 w gruncie kat. I-III w ziemi uprzednio zmagazynowanej w hałdach z transportem urobku na odległość do 1 km samo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D.02.03.01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0402-01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Formowanie i zagęszczanie nasypów i skarp z ziemi dostarczonej samochodami.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A7E6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sz w:val="20"/>
                <w:szCs w:val="20"/>
              </w:rPr>
              <w:t>D-03.00.00. Regulacje i uzupełnienie elementów uzbrojenia technicznego terenu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2-31 1406-04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Regulacja pionowa studzienek dla zaworów wo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dociągowych i gazowych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Pogrubienie"/>
                <w:rFonts w:asciiTheme="minorHAnsi" w:hAnsiTheme="minorHAnsi" w:cstheme="minorHAnsi"/>
                <w:sz w:val="20"/>
                <w:szCs w:val="20"/>
              </w:rPr>
              <w:t>D.05.00.00. Nawierzchnia z kostki kamiennej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53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54</w:t>
            </w:r>
          </w:p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Kostka granitowa regularna, grub. 16cm z wypeł</w:t>
            </w: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nieniem spoin na mokro zaprawą cementowo - piaskową klasy min. C25/30 wypełnienie min. 8cm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C208C7" w:rsidRDefault="00C208C7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C7" w:rsidRPr="004A7E6E" w:rsidRDefault="00C208C7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08C7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C208C7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208C7" w:rsidRPr="00C208C7" w:rsidRDefault="00C208C7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C208C7">
              <w:rPr>
                <w:rFonts w:ascii="Calibri" w:hAnsi="Calibri" w:cs="Calibri"/>
                <w:b/>
                <w:sz w:val="20"/>
                <w:szCs w:val="20"/>
              </w:rPr>
              <w:t>D-05.00.00. Zjazdy asfaltowe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Profilowanie i zagęszczanie podłoża wykonywa</w:t>
            </w:r>
            <w:r>
              <w:rPr>
                <w:rStyle w:val="Teksttreci20"/>
              </w:rPr>
              <w:softHyphen/>
              <w:t>ne mechanicznie w gruncie kat. II-IV pod warst</w:t>
            </w:r>
            <w:r>
              <w:rPr>
                <w:rStyle w:val="Teksttreci20"/>
              </w:rPr>
              <w:softHyphen/>
              <w:t>wy konstrukcyjne nawierzchni - podłoże gruntowe zagęszczone: wskaźnik zagęszczenia 1,03; wtór</w:t>
            </w:r>
            <w:r>
              <w:rPr>
                <w:rStyle w:val="Teksttreci20"/>
              </w:rPr>
              <w:softHyphen/>
              <w:t xml:space="preserve">ny moduł sprężystości 120 </w:t>
            </w:r>
            <w:proofErr w:type="spellStart"/>
            <w:r>
              <w:rPr>
                <w:rStyle w:val="Teksttreci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5560.00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56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5560.00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57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5170.00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58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59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60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lastRenderedPageBreak/>
              <w:t>61</w:t>
            </w:r>
          </w:p>
          <w:p w:rsidR="00740AE0" w:rsidRDefault="00740AE0" w:rsidP="00ED1CDF">
            <w:r>
              <w:rPr>
                <w:rStyle w:val="Teksttreci20"/>
              </w:rPr>
              <w:t>d.1.12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4500.00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740AE0" w:rsidRDefault="00740AE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40AE0" w:rsidRPr="00740AE0" w:rsidRDefault="00740AE0" w:rsidP="00ED1CDF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Fonts w:asciiTheme="minorHAnsi" w:hAnsiTheme="minorHAnsi" w:cstheme="minorHAnsi"/>
                <w:b/>
                <w:sz w:val="20"/>
                <w:szCs w:val="20"/>
              </w:rPr>
              <w:t>D.05.00.00</w:t>
            </w: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 xml:space="preserve"> Nakładka bitumiczna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62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63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64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65</w:t>
            </w:r>
          </w:p>
          <w:p w:rsidR="00740AE0" w:rsidRDefault="00740AE0" w:rsidP="00ED1CDF">
            <w:r>
              <w:rPr>
                <w:rStyle w:val="Teksttreci20"/>
              </w:rPr>
              <w:t>d.1.13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pPr>
              <w:spacing w:line="182" w:lineRule="exact"/>
            </w:pPr>
            <w:r>
              <w:rPr>
                <w:rStyle w:val="Teksttreci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Nawierzchnie z mieszanek bitumicznych asfalto</w:t>
            </w:r>
            <w:r>
              <w:rPr>
                <w:rStyle w:val="Teksttreci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Default="00740AE0" w:rsidP="00ED1CDF">
            <w:r>
              <w:rPr>
                <w:rStyle w:val="Teksttreci20"/>
              </w:rPr>
              <w:t>30700.00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40AE0" w:rsidRDefault="00740AE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40AE0" w:rsidRDefault="00740AE0" w:rsidP="00ED1CDF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0AE0">
              <w:rPr>
                <w:rFonts w:asciiTheme="minorHAnsi" w:hAnsiTheme="minorHAnsi" w:cstheme="minorHAnsi"/>
                <w:b/>
                <w:sz w:val="20"/>
                <w:szCs w:val="20"/>
              </w:rPr>
              <w:t>D.05.00.00. Poszerzenia asfaltowe jezdni – pełna grubość konstrukcji jezdni</w:t>
            </w: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66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 - podłoże gruntowe zagęszczone: wskaźnik zagęszczenia 1,03; wtór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ny moduł sprężystości 120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67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Podbudowa zasadnicza - grunt z dowozu lub miejscowy, stabilizowany cementem Rm=2, 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68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z kruszyw łamanych lub tłucznia kamiennego o grubości po zagęszczeniu 20 cm - stabilizowana mechanicznie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69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tłuczniowej lub z gruntu stabilizowanego cementem; zużycie emulsji 0,8 kg/m2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9 cm (warstwa wiążąca) - AC 16W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19880.00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71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oczyszczenie i skropienie emulsją asfaltową na zimno podbudowy lub nawierzchni betonowej/bitumicznej; zużycie emulsji 0,5 kg/ m2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</w:t>
            </w:r>
          </w:p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D.05.03.05.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0309-02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Nawierzchnie z mieszanek bitumicznych asfalto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wych o grubości 5 cm (warstwa ścieralna) - AC 8S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19750.00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A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Fonts w:asciiTheme="minorHAnsi" w:hAnsiTheme="minorHAnsi" w:cstheme="minorHAnsi"/>
                <w:sz w:val="20"/>
                <w:szCs w:val="20"/>
              </w:rPr>
              <w:t>73 d.1.14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D.05.03.26g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AT-03 0203-01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Warstwa przeciw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spękaniowa</w:t>
            </w:r>
            <w:proofErr w:type="spellEnd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pod warstwy bitu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miczne -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geosiatka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7C3458" w:rsidRDefault="00740AE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AE0" w:rsidRPr="004A7E6E" w:rsidRDefault="00740A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458">
              <w:rPr>
                <w:rFonts w:asciiTheme="minorHAnsi" w:hAnsiTheme="minorHAnsi" w:cstheme="minorHAnsi"/>
                <w:b/>
                <w:sz w:val="20"/>
                <w:szCs w:val="20"/>
              </w:rPr>
              <w:t>1.15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7C3458">
              <w:rPr>
                <w:rFonts w:ascii="Calibri" w:hAnsi="Calibri" w:cs="Calibri"/>
                <w:b/>
                <w:sz w:val="20"/>
                <w:szCs w:val="20"/>
              </w:rPr>
              <w:t>D.05.00.00. Zjazdy z kostki brukowej</w:t>
            </w: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74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75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76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77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1.16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C3458" w:rsidRPr="007C3458" w:rsidRDefault="007C3458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D.05.00.00. Zatoki autobusowe z kostki brukowej betonowej</w:t>
            </w: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78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79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D.04.06.01a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Podbudowy betonowe z bet. </w:t>
            </w:r>
            <w:proofErr w:type="spellStart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C20/25 o gru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bości po zagęszczeniu 25 cm pielęgnowane piaskiem i wodą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458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d.1.16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7C3458" w:rsidRDefault="007C3458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3458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458" w:rsidRPr="004A7E6E" w:rsidRDefault="007C3458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1.17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E166D">
              <w:rPr>
                <w:rFonts w:ascii="Calibri" w:hAnsi="Calibri" w:cs="Calibri"/>
                <w:b/>
                <w:sz w:val="20"/>
                <w:szCs w:val="20"/>
              </w:rPr>
              <w:t>D.05.00.00. Zatoki postojowe z kostki brukowej betonowej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82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mechanicznie w gruncie kat. II-IV pod warst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konstrukcyjne nawierzchni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83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D.04.05.01.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Grunt z dowozu lub miejscowy, stabilizowany ce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mentem Rm=2,5MPa - 15cm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84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15 cm - stabilizowana mecha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85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d.1.17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sza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ra, niefazowana - 8 cm, na podsypce cementowo-piaskowej 1:4 gr 5cm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1.18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D.05.00.00. Chodniki z kostki brukowej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86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87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D.04.04.02.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Warstwa podbudowy pomocniczej z kruszywa ła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manego 0/31,5 gr. 10 cm - stabilizowana mecha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nicznie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88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d.1.18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D.05.03.23a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0502-03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Nawierzchnia z kostki brukowej - betonowa, czerwona, fazowana - 8 cm, na podsypce ce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mentowo-piaskowej 1:4 gr 5cm, z wypełnieniem spoin piaskiem - kostka nowa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3450.00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1.19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D.06.00.00. Pobocza z kruszywa</w:t>
            </w: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1301-05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Plantowanie poboczy wykonywane mechanicz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przy grubości ścinania 10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90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D.04.01.01.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0103-01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Profilowanie i zagęszczanie podłoża wykonywa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ręcznie w gruncie kat. II-IV pod warstwy kons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trukcyjne nawierzchni - podłoże gruntowe, wtórny moduł sprężystości 80MPa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91</w:t>
            </w:r>
          </w:p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d.1.19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D.06.03.01.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0113-05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Mieszanka optymalna zagęszczona do wtórnego modułu sprężystości 80MPa, wskaźnik zagęsz</w:t>
            </w: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czenia 0,98 - 10cm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2E166D" w:rsidRDefault="002E166D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166D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66D" w:rsidRPr="004A7E6E" w:rsidRDefault="002E166D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66D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1.20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166D" w:rsidRPr="002E166D" w:rsidRDefault="002E166D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D-06.00.00. Roboty remontowe – przepusty i rowy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10.0 km po drogach o nawierzchni utwardzonej samochoda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363.81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 łyżki 0.40 m3 w gruncie kat. III-IV z transportem urobku na odległość do 1 km sa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mochodami samowyładowczymi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493.65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94</w:t>
            </w:r>
          </w:p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ławy funda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mentowe żwirowe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204.42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580.00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60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97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80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98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100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99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0605-08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rury o średnicy 140 cm PEHD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0301-01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Ścianki czołowe z cegieł pełnych budowlanych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101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KNNR-W 10 2319-06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Przepusty rurowe pod zjazdami - ręczne kształ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towanie skarp przyczółków w gruntach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102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fundamentowych podłuż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nych, punktowych, rowów, wykopów obiektowych spycharkami z zagęszczeniem mechanicznym spycharkami (grubość warstwy w stanie luźnym 30 cm) - kat. gruntu III-IV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493.65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przepustów z namułu do 50% jego średnicy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1302-02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Oczyszczenie rowów z wyprofilowaniem dna i skarp z namułu gr.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D.06.02.01.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15-01 0113-02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Rozplantowanie urobku po mechanicznym od- muleniu cieków o szerokości dna do 1.0 m. Uro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bek ułożony jednostronnie przy grubości warstwy namułu 20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3D41B9" w:rsidRDefault="003D41B9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3D41B9" w:rsidRPr="003D41B9" w:rsidRDefault="003D41B9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07.00.00. Oznakowanie poziome, pionowe i elementy bezpieczeństwa na drodze</w:t>
            </w: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0705-03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poziome jezdni cienkowarstwowe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107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rozebranie znaków lub drogowskazów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55.00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0808-08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Rozebranie słupków do znaków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tablice znaków drogowych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słupki z rur stalowych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89.00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- Pylony U-5b zespolone z C-9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112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Pionowe znaki drogowe projektowane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fotowoltaniczne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- znak aktywny z własnym zasilaniem montowany na słupku stalowym - komplet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113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AT-04 0209-03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Azyle prefabrykowane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114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0703-02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Bariery ochronne stalowe jednostronne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115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0701-03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Wygrodzenie olszyńskie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1B9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116</w:t>
            </w:r>
          </w:p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Default="003D41B9" w:rsidP="00ED1CDF">
            <w:pPr>
              <w:spacing w:after="180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we znaki drogowe projektowane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oświetle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nie przejść dla pieszych hybrydowymi znakami D6 wg PW (uwzględnić wszystkie roboty)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hybrydowy znak aktywny D6 (panel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fotowoltaniczny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(min 2x180W) oraz turbina wiatrową (o mocy minimum 400W)) wyposażony w: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min. 2 x 180W, wysokiej wydajności polikrystaliczny lub monokrystaliczny moduł PV klasy A, hartowane szkło solarne (gru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bość min. 3,2 mm), pokryte antyrefleksyjną wars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twą;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turbiny: min. 400W, ilość łopat: 3 szt. lub 5 szt.</w:t>
            </w:r>
            <w:r w:rsid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dwustronny znak D6 900x900 podświetlany od środka LED;</w:t>
            </w:r>
          </w:p>
          <w:p w:rsidR="003D41B9" w:rsidRPr="003D41B9" w:rsidRDefault="00182C42" w:rsidP="00ED1CDF">
            <w:pPr>
              <w:spacing w:after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 d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wustronny pulsator LED o średnicy 300mm nad pylonem;</w:t>
            </w:r>
          </w:p>
          <w:p w:rsidR="003D41B9" w:rsidRPr="003D41B9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czujnik ruchu;</w:t>
            </w:r>
          </w:p>
          <w:p w:rsidR="003D41B9" w:rsidRPr="003D41B9" w:rsidRDefault="00182C42" w:rsidP="00ED1CDF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oprawy LED o mocy minimum 50W - oprawa umieszczona pod znakiem aktywnym D6 (polo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nem);</w:t>
            </w:r>
          </w:p>
          <w:p w:rsidR="003D41B9" w:rsidRPr="003D41B9" w:rsidRDefault="00182C42" w:rsidP="00ED1CDF">
            <w:pPr>
              <w:ind w:firstLine="5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Kontroler hybrydowy 24V 20A, światło jak i czas świecenia poprzez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inteligentne sterowanie PWM</w:t>
            </w:r>
          </w:p>
          <w:p w:rsidR="003D41B9" w:rsidRPr="003D41B9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Akumulator min. 2x100AH 12V,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bateria żelowa NPG do instalacji solarnych, w pełni uszczelnio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3D41B9" w:rsidRPr="003D41B9" w:rsidRDefault="003D41B9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</w:p>
          <w:p w:rsidR="003D41B9" w:rsidRPr="003D41B9" w:rsidRDefault="00182C42" w:rsidP="00ED1CDF">
            <w:pPr>
              <w:ind w:firstLine="3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sygnalizacyjny z dodatkowa konstrukcją wsporczą pod panele fotowoltaiczne, wysięgni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dla turbiny wiatrowej pod indywidualne wy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tyczne (wymiary, waga, ilość paneli), stal ocyn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kowana ogniowo wysokość: 6,5m, ramie na wy</w:t>
            </w:r>
            <w:r w:rsidR="003D41B9"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sokości od 5m do 6,5m, dł. ramienia do od 5m do 7m (wg. oznaczenia na planie) prześwit pod znakiem min. 5m,</w:t>
            </w:r>
          </w:p>
          <w:p w:rsidR="003D41B9" w:rsidRPr="003D41B9" w:rsidRDefault="003D41B9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lub zespół kotwią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cy dla słupów sygnalizacyjnych 4xM30 wg. pro</w:t>
            </w: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ducentów - Wylewany betonem, Certyfikowany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3D41B9" w:rsidRDefault="003D41B9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41B9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1B9" w:rsidRPr="004A7E6E" w:rsidRDefault="003D41B9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117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KNNR 6 0702-01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kalk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własna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after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Pionowe znaki drogowe projektowane - doświetlenie zatok autobusowych hybrydowymi lampami oświetleniowymi wg PW (uwzględnić wszystkie roboty)</w:t>
            </w:r>
          </w:p>
          <w:p w:rsidR="00182C42" w:rsidRPr="00182C42" w:rsidRDefault="00182C42" w:rsidP="00ED1CDF">
            <w:pPr>
              <w:spacing w:before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hybrydowe lampy LED o mocy minimum 50W (panel fotowoltaiczny (min 2x250W) oraz turbina wiatrową (o mocy minimum 400W)) wyposażony w: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turbina wiatrowa Moc znamionowa: 400W 24V Maksymalna moc wyjściowa: 600W Ilość łopat: 3 szt. lub 5 szt. trójfazowy generator AC z magne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sem trwałym;</w:t>
            </w:r>
          </w:p>
          <w:p w:rsidR="00182C42" w:rsidRPr="00182C42" w:rsidRDefault="00182C42" w:rsidP="00ED1CDF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panel fotowoltaiczny Moc paneli: 2 x 250W = 500W 24V, wysokiej wydajności polikrystaliczny moduł PV klasy A, hartowane szkło solarne (gru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bość 3,2 mm), pokryte antyrefleksyjną warstwą, Oprawa uliczna LED Moc lampy LED: min 50W DC 24V - z funkcją oszczędzania energii. Skuteczność świetlna </w:t>
            </w:r>
            <w:proofErr w:type="spellStart"/>
            <w:r w:rsidRPr="00182C42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182C42">
              <w:rPr>
                <w:rStyle w:val="Teksttreci2Maelitery"/>
                <w:rFonts w:asciiTheme="minorHAnsi" w:hAnsiTheme="minorHAnsi" w:cstheme="minorHAnsi"/>
                <w:sz w:val="20"/>
                <w:szCs w:val="20"/>
              </w:rPr>
              <w:t>: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100-140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lm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/ W Ży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wotność: &gt; 50,000 Godzin</w:t>
            </w:r>
          </w:p>
          <w:p w:rsidR="00182C42" w:rsidRPr="00182C42" w:rsidRDefault="00182C42" w:rsidP="00ED1CDF">
            <w:pPr>
              <w:ind w:firstLine="5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kontroler hybrydowy 24V 20A, światło jak i czas świecenia poprzez inteligentne sterowanie PWM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akumulator min. 2x150AH 12V, bateria żelowa NPG do instalacji solarnych, w pełni uszczelnio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na, posiada pełny głęboko cykl, bezobsługowe;</w:t>
            </w:r>
          </w:p>
          <w:p w:rsidR="00182C42" w:rsidRPr="00182C42" w:rsidRDefault="00182C42" w:rsidP="00ED1CDF">
            <w:pPr>
              <w:ind w:firstLine="3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skrzynka baterii stalowa, ocynkowana herme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tyczna, położona pod ziemią, </w:t>
            </w: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przeciwkradzieżowa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182C42" w:rsidRPr="00182C42" w:rsidRDefault="00182C42" w:rsidP="00ED1CDF">
            <w:pPr>
              <w:ind w:firstLine="2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słup cynkowany ogniowo stożkowy h=6,5 wraz z konstrukcją pod panele i wysięgnikiem pod tur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binę wiatrową;</w:t>
            </w:r>
          </w:p>
          <w:p w:rsidR="00182C42" w:rsidRPr="00182C42" w:rsidRDefault="00182C42" w:rsidP="00ED1CDF">
            <w:pPr>
              <w:ind w:firstLine="4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fundament prefabrykowany F200 V43 M30, Certyfikowany,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118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1601-02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Cokoły betonowe 0.2x0.3 m z fundamentami 0.2x0.8 m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119</w:t>
            </w:r>
          </w:p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D.07.06.01.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2 1603-03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Ogrodzenie z siatki - odtworzenie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182C42" w:rsidRDefault="00182C42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2C4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C42" w:rsidRPr="004A7E6E" w:rsidRDefault="00182C4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C42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182C42" w:rsidRDefault="00182C42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82C42" w:rsidRPr="00182C42" w:rsidRDefault="00EF0DFA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D.08.00.00. Obramowania projektowanych konstrukcji</w:t>
            </w: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120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Default="00EF0DFA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betonowe wystające o wymiarach 15x30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cementowo-piaskowei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2147.00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121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Opornik betonowe wtopione o wymiarach 12x25 cm z wykonaniem ław betonowych z oporem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 - na podsypce cementowo-piaskowej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1095.00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122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wystające o wymiarach 12x25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123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D.08.01.02.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0403-05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Krawężniki kamienne wtopione o wymiarach 12x25 cm z wykonaniem ław betonowych z opo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rem -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. C12/15 (B-15) - na podsypce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mentowo-piaskowej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1:4 gr. 5cm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269.00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124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D.08.03.01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0404-04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Obrzeża betonowe o wymiarach 30x8 cm na podsypce piaskowej 1:4 gr.5cm i ławie betono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wej z bet. </w:t>
            </w:r>
            <w:proofErr w:type="spellStart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cem</w:t>
            </w:r>
            <w:proofErr w:type="spellEnd"/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C12/15 (B-15), spoiny wypełnio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ne zaprawą cementową - nowe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1995.00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125</w:t>
            </w:r>
          </w:p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D.08.05.01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6 0606-03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Ścieki z elementów betonowych prefabrykowa</w:t>
            </w: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EF0DFA" w:rsidRDefault="00EF0DFA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0DFA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DFA" w:rsidRPr="004A7E6E" w:rsidRDefault="00EF0DFA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DFA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EF0DFA" w:rsidRDefault="00EF0DFA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1.23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F0DFA" w:rsidRPr="00EF0DFA" w:rsidRDefault="00EF0DFA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D-09.00.00. Roboty wykończeniowe – zieleń niska</w:t>
            </w: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126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0502-02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Mechaniczne plantowanie powierzchni gruntu ro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dzimego równiarką; grunt </w:t>
            </w:r>
            <w:proofErr w:type="spellStart"/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kat.IV</w:t>
            </w:r>
            <w:proofErr w:type="spellEnd"/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127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0507-01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Humusowanie z obsianiem przy grubości warst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 humusu 10 cm.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25000.00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2E2CF6" w:rsidRDefault="002E2CF6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1.24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E2CF6" w:rsidRPr="002E2CF6" w:rsidRDefault="002E2CF6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45112710-5    D-09.00.00. Roboty wykończeniowe – zieleń wysoka</w:t>
            </w: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128</w:t>
            </w:r>
          </w:p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d.1.24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D.09.01.01.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 2-21 0303-06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Sadzenie drzew i krzewów liściastych form natu</w:t>
            </w: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ralnych na terenie płaskim w gruncie kat. IV z całkowitą zaprawą dołów; średnica/głębokość : 0.7 m - Nasadzenia (dąb szypułkowy) - z opali- kowaniem (3szt. palików o wys.1,50m na 1szt. drzewa)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2CF6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405.00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4A7E6E" w:rsidRDefault="002E2CF6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CF6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CF6" w:rsidRPr="002E2CF6" w:rsidRDefault="002E2CF6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2E2CF6">
              <w:rPr>
                <w:rFonts w:ascii="Calibri" w:hAnsi="Calibri" w:cs="Calibri"/>
                <w:b/>
                <w:sz w:val="20"/>
                <w:szCs w:val="20"/>
              </w:rPr>
              <w:t>KANALIZACJA DESZCZOWA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45111000-8    D-03.02.01 Roboty ziemne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129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0202-05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Roboty ziemne wykonywane koparkami podsię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biernymi o poj.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łyżki 0.40 m3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kat. I-II z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transp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urobku na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1 km sam.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samowyład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owczymi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1318.24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130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0,8-2,5 m i głębo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239.16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131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0308-03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Wykopy liniowe o szerokości 2,5-4,5 m i głębo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kości do 3,0 m o ścianach pionowych w gruntach suchych 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72.58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132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Dodatek za każdy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rozp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 1 km transportu ziemi samochodami samowyładowczymi po drogach o nawierzchni utwardzonej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(kat.gr. I-IV) - wywóz nadmiaru gruntu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615.88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133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0313-01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Pełne umocnienie ścian wykopów wraz z rozbiór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ką palami szalunkowymi stalowymi (wypraskami) w gruntach suchych ; wyk.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szer.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1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m; grunt kat. I-IV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2391.56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134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0315-04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Umocnienie ścian wykopów palami szalunkowy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stalowymi na gł. do 3,0 m pod komory, stu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 xml:space="preserve">dzienki itp. na sieciach zewnętrznych w gruntach suchych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kat.I-IV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wraz z rozbiórką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638.86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135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Koszt piasku do zasypki -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obsypka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piaskowa do wys. 30cm ponad wierzch rury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366.54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136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0214-04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Zasypanie wykopów .fund.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podłużnych,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punktowych,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rowów,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wykopów obiektowych spycharkami z </w:t>
            </w: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zagęszcz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mechanicznym ubijakami (gr.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warstwy w stanie luźnym 35 cm) -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kat.gr.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1117.90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137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0318-03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0.8-2.5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 I- III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215.24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138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0319-03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Zasypywanie wykopów o ścianach pionowych o szerokości 2.5-4.5 m i głęb.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do 3.0 m w gr.</w:t>
            </w: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kat. I-II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65.32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139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kabli energetycz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nych i telekomunikacyjnych typ ciężki;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140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0528-06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kabli energe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tycznych i telekomunikacyjnych typ ciężki; ele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141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konstrukcji podwieszeń rurociągów i ka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0529-06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Demontaż konstrukcji podwieszeń rurociągów i kanałów; element o rozpiętości 4 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467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025F0" w:rsidRPr="00A025F0" w:rsidRDefault="00A025F0" w:rsidP="00ED1CDF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45231300-8    D-03.02.01 Roboty montażowe</w:t>
            </w: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143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1 0608-02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Podsypka filtracyjna piaskowo-ż wirowa o gr.15cm w gotowym wykopie wyk.</w:t>
            </w:r>
            <w:r w:rsid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z piasku.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142.49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144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1410-01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Podłoża betonowe o grubości 5 cm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3.90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145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1308-03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200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5F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146</w:t>
            </w:r>
          </w:p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1308-04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250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A025F0" w:rsidRDefault="00A025F0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25F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349.50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5F0" w:rsidRPr="004A7E6E" w:rsidRDefault="00A025F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147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"SN8"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286.00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148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1308-05 z.sz.3.4. 9913-2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Kanały z rur PCV łączonych na wcisk o śr. zewn. 315 mm "SN10" - wykopy umocnione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44.50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149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KNR-W 2-19 0102-01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Oznakowanie trasy kanału ułożonego w ziemi taśmą z tworzywa sztucznego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150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1413-08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w goto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 wykopie - podstawa studni betonowa 1200mm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9.66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151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Studnie rewizyjne z kręgów betonowych o śr. 1200 mm w gotowym wykopie o głęb. 3m - z włazem typ </w:t>
            </w: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cieżki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kl. D 400 (40t), pokrywą nastu- dzienną, pierścieniem odciążającym, izolacją le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pikiem asfaltowym na zimno, stopniami włazowy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mi żeliwnymi.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152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1413-04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Studnie rewizyjne z kręgów betonowych o śr. 1200 mm w gotowym wykopie za każde 0.5 m różnicy głęb.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[0.5 m] </w:t>
            </w: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</w:t>
            </w:r>
            <w:proofErr w:type="spellEnd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-36.00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153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1424-02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Studzienki ściekowe krawężnikowo-jezdniowe betonowe o śr. 500 mm z osadnikiem bez syfonu, z wpustem uchylnym klasy D 400 (40t) z zamkiem zatrzaskowym, pierścieniem dystanso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wym, pierścieniem odciążającym, izolacją lepi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kiem asfaltowym na zimno, wierceniem otworów, montażem przejść szczelnych dla rur PCV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154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separatora substancji ropopochodnych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155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Montaż prefabrykowanego wylotu do rowu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156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1427-01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200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157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250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158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1427-03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Tuleje ochronne na rurę o śr. zewn. 315 mm - włączenie do studni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21.00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159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1610-02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160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1610-03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250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161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KNNR 4 1610-04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Próba wodna szczelności kanałów rurowych o śr. nominalnej 300 mm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odc. -1 prób.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10.00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CDF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lastRenderedPageBreak/>
              <w:t>162</w:t>
            </w:r>
          </w:p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d.2.2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D.03.02.01.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wycena indy</w:t>
            </w: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softHyphen/>
              <w:t>widualna</w:t>
            </w: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spacing w:line="1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Monitoring wykonanej kanalizacji deszczowej za pomocą kamery TV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ED1CDF" w:rsidRDefault="00ED1CDF" w:rsidP="00ED1C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1CDF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708.00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CDF" w:rsidRPr="004A7E6E" w:rsidRDefault="00ED1CDF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4EE0" w:rsidRPr="004A7E6E" w:rsidTr="00124EE0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124EE0" w:rsidRDefault="00124EE0" w:rsidP="00124EE0">
            <w:pPr>
              <w:spacing w:line="182" w:lineRule="exact"/>
              <w:rPr>
                <w:rStyle w:val="Teksttreci20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24EE0" w:rsidRPr="007D63C5" w:rsidRDefault="007D63C5" w:rsidP="00124EE0">
            <w:pPr>
              <w:pStyle w:val="NormalnyWeb"/>
              <w:rPr>
                <w:rFonts w:ascii="Calibri" w:hAnsi="Calibri" w:cs="Calibri"/>
                <w:b/>
                <w:sz w:val="20"/>
                <w:szCs w:val="20"/>
              </w:rPr>
            </w:pPr>
            <w:r w:rsidRPr="007D63C5">
              <w:rPr>
                <w:rFonts w:ascii="Calibri" w:hAnsi="Calibri" w:cs="Calibri"/>
                <w:b/>
                <w:sz w:val="20"/>
                <w:szCs w:val="20"/>
              </w:rPr>
              <w:t>Usługi towarzyszące robotom budowlanym</w:t>
            </w:r>
          </w:p>
        </w:tc>
      </w:tr>
      <w:tr w:rsidR="00124EE0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163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7D63C5" w:rsidP="00387462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 w:rsidRPr="007D63C5">
              <w:rPr>
                <w:rFonts w:ascii="Calibri" w:hAnsi="Calibri" w:cs="Calibri"/>
                <w:sz w:val="20"/>
                <w:szCs w:val="20"/>
              </w:rPr>
              <w:t>Nadzór przyrodniczy</w:t>
            </w:r>
            <w:r w:rsidR="00387462">
              <w:rPr>
                <w:rFonts w:ascii="Calibri" w:hAnsi="Calibri" w:cs="Calibri"/>
                <w:sz w:val="20"/>
                <w:szCs w:val="20"/>
              </w:rPr>
              <w:t>:</w:t>
            </w:r>
            <w:r w:rsidR="00124EE0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 xml:space="preserve"> dendrologiczny</w:t>
            </w:r>
            <w:r w:rsidR="00387462"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, entomologiczny, specjalisty – lichenologa  i inny niezbędny.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A80861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ED1CDF" w:rsidRDefault="00124EE0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A7E6E" w:rsidRDefault="00124E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EE0" w:rsidRPr="004A7E6E" w:rsidRDefault="00124EE0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164 d.3.1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D554D9">
            <w:pPr>
              <w:spacing w:line="182" w:lineRule="exact"/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Nadzór archeologiczny towarzyszący robotom budowlanym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A80861" w:rsidP="00D554D9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ED1CDF" w:rsidRDefault="00387462" w:rsidP="00ED1CDF">
            <w:pPr>
              <w:rPr>
                <w:rStyle w:val="Teksttreci2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Wartość kosztorysowa robót bez podatku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87462" w:rsidRPr="004A7E6E" w:rsidTr="00ED1CDF">
        <w:trPr>
          <w:tblHeader/>
          <w:tblCellSpacing w:w="0" w:type="dxa"/>
        </w:trPr>
        <w:tc>
          <w:tcPr>
            <w:tcW w:w="448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A400C9">
            <w:pPr>
              <w:pStyle w:val="NormalnyWeb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Ogółem wartość kosztorysowa robót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podatkiem VAT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462" w:rsidRPr="004A7E6E" w:rsidRDefault="00387462" w:rsidP="00ED1CDF">
            <w:pPr>
              <w:pStyle w:val="Normalny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E6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A46BF7" w:rsidRPr="004A7E6E" w:rsidRDefault="00B22BC7">
      <w:pPr>
        <w:pStyle w:val="NormalnyWeb"/>
        <w:rPr>
          <w:rFonts w:ascii="Calibri" w:hAnsi="Calibri" w:cs="Calibri"/>
          <w:sz w:val="20"/>
          <w:szCs w:val="20"/>
        </w:rPr>
      </w:pPr>
      <w:r w:rsidRPr="004A7E6E">
        <w:rPr>
          <w:rFonts w:ascii="Calibri" w:hAnsi="Calibri" w:cs="Calibri"/>
          <w:sz w:val="20"/>
          <w:szCs w:val="20"/>
        </w:rPr>
        <w:t>- brutto, s</w:t>
      </w:r>
      <w:r w:rsidR="00A46BF7" w:rsidRPr="004A7E6E">
        <w:rPr>
          <w:rFonts w:ascii="Calibri" w:hAnsi="Calibri" w:cs="Calibri"/>
          <w:sz w:val="20"/>
          <w:szCs w:val="20"/>
        </w:rPr>
        <w:t>łownie</w:t>
      </w:r>
      <w:r w:rsidRPr="004A7E6E">
        <w:rPr>
          <w:rFonts w:ascii="Calibri" w:hAnsi="Calibri" w:cs="Calibri"/>
          <w:sz w:val="20"/>
          <w:szCs w:val="20"/>
        </w:rPr>
        <w:t xml:space="preserve"> zł</w:t>
      </w:r>
      <w:r w:rsidR="00A46BF7" w:rsidRPr="004A7E6E">
        <w:rPr>
          <w:rFonts w:ascii="Calibri" w:hAnsi="Calibri" w:cs="Calibri"/>
          <w:sz w:val="20"/>
          <w:szCs w:val="20"/>
        </w:rPr>
        <w:t xml:space="preserve">: </w:t>
      </w:r>
      <w:r w:rsidRPr="004A7E6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B22BC7" w:rsidRPr="00A400C9" w:rsidRDefault="00B22BC7" w:rsidP="00B22BC7">
      <w:pPr>
        <w:ind w:left="4248" w:right="23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</w:t>
      </w:r>
    </w:p>
    <w:p w:rsidR="00B22BC7" w:rsidRPr="00A400C9" w:rsidRDefault="00B22BC7" w:rsidP="00B22BC7">
      <w:pPr>
        <w:ind w:right="23"/>
        <w:jc w:val="right"/>
        <w:rPr>
          <w:rFonts w:asciiTheme="minorHAnsi" w:hAnsiTheme="minorHAnsi" w:cstheme="minorHAnsi"/>
          <w:sz w:val="16"/>
          <w:szCs w:val="16"/>
        </w:rPr>
      </w:pPr>
      <w:r w:rsidRPr="00A400C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         </w:t>
      </w:r>
      <w:r w:rsidRPr="00A400C9">
        <w:rPr>
          <w:rFonts w:asciiTheme="minorHAnsi" w:hAnsiTheme="minorHAnsi" w:cstheme="minorHAnsi"/>
          <w:sz w:val="16"/>
          <w:szCs w:val="16"/>
        </w:rPr>
        <w:tab/>
      </w:r>
      <w:r w:rsidRPr="00A400C9">
        <w:rPr>
          <w:rFonts w:asciiTheme="minorHAnsi" w:hAnsiTheme="minorHAnsi" w:cstheme="minorHAnsi"/>
          <w:sz w:val="16"/>
          <w:szCs w:val="16"/>
        </w:rPr>
        <w:tab/>
        <w:t xml:space="preserve">( Czytelny podpis lub i pieczątka  i podpis wykonawcy)   </w:t>
      </w: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2BC7" w:rsidRPr="00A400C9" w:rsidRDefault="00B22BC7" w:rsidP="00B22BC7">
      <w:pPr>
        <w:jc w:val="both"/>
        <w:rPr>
          <w:rFonts w:asciiTheme="minorHAnsi" w:hAnsiTheme="minorHAnsi" w:cstheme="minorHAnsi"/>
          <w:sz w:val="20"/>
          <w:szCs w:val="20"/>
        </w:rPr>
      </w:pPr>
      <w:r w:rsidRPr="00A400C9">
        <w:rPr>
          <w:rFonts w:asciiTheme="minorHAnsi" w:hAnsiTheme="minorHAnsi" w:cstheme="minorHAnsi"/>
          <w:sz w:val="20"/>
          <w:szCs w:val="20"/>
        </w:rPr>
        <w:t>………………………., dnia …………………….. r.</w:t>
      </w:r>
    </w:p>
    <w:p w:rsidR="00B22BC7" w:rsidRPr="004A7E6E" w:rsidRDefault="00B22BC7" w:rsidP="00A400C9">
      <w:pPr>
        <w:jc w:val="both"/>
        <w:rPr>
          <w:rFonts w:ascii="Calibri" w:hAnsi="Calibri" w:cs="Calibri"/>
          <w:sz w:val="20"/>
          <w:szCs w:val="20"/>
        </w:rPr>
      </w:pPr>
      <w:r w:rsidRPr="00A400C9">
        <w:rPr>
          <w:rFonts w:asciiTheme="minorHAnsi" w:hAnsiTheme="minorHAnsi" w:cstheme="minorHAnsi"/>
          <w:i/>
          <w:sz w:val="20"/>
          <w:szCs w:val="20"/>
        </w:rPr>
        <w:t>(miejscowość)</w:t>
      </w:r>
    </w:p>
    <w:sectPr w:rsidR="00B22BC7" w:rsidRPr="004A7E6E" w:rsidSect="00DA1DD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F11" w:rsidRDefault="00B00F11" w:rsidP="00A400C9">
      <w:r>
        <w:separator/>
      </w:r>
    </w:p>
  </w:endnote>
  <w:endnote w:type="continuationSeparator" w:id="0">
    <w:p w:rsidR="00B00F11" w:rsidRDefault="00B00F11" w:rsidP="00A4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860082579"/>
      <w:docPartObj>
        <w:docPartGallery w:val="Page Numbers (Top of Page)"/>
        <w:docPartUnique/>
      </w:docPartObj>
    </w:sdtPr>
    <w:sdtContent>
      <w:p w:rsidR="00124EE0" w:rsidRPr="00A400C9" w:rsidRDefault="00124EE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A400C9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7D692C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A400C9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A400C9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7D692C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14</w:t>
        </w:r>
        <w:r w:rsidR="009A3F52" w:rsidRPr="00A400C9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:rsidR="00124EE0" w:rsidRPr="00A400C9" w:rsidRDefault="00124EE0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F11" w:rsidRDefault="00B00F11" w:rsidP="00A400C9">
      <w:r>
        <w:separator/>
      </w:r>
    </w:p>
  </w:footnote>
  <w:footnote w:type="continuationSeparator" w:id="0">
    <w:p w:rsidR="00B00F11" w:rsidRDefault="00B00F11" w:rsidP="00A40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D3D10498CDA47698375DC0778525EC9"/>
      </w:placeholder>
      <w:temporary/>
      <w:showingPlcHdr/>
    </w:sdtPr>
    <w:sdtContent>
      <w:p w:rsidR="00124EE0" w:rsidRDefault="00124EE0">
        <w:pPr>
          <w:pStyle w:val="Nagwek"/>
        </w:pPr>
        <w:r>
          <w:t>[Wpisz tekst]</w:t>
        </w:r>
      </w:p>
    </w:sdtContent>
  </w:sdt>
  <w:p w:rsidR="00124EE0" w:rsidRDefault="00124EE0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-465455</wp:posOffset>
          </wp:positionV>
          <wp:extent cx="6111875" cy="603250"/>
          <wp:effectExtent l="0" t="0" r="3175" b="635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05" t="-1059" r="-105" b="-1059"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603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572D"/>
    <w:rsid w:val="0003572D"/>
    <w:rsid w:val="000B2FA2"/>
    <w:rsid w:val="0012211A"/>
    <w:rsid w:val="00124EE0"/>
    <w:rsid w:val="0017343C"/>
    <w:rsid w:val="00182C42"/>
    <w:rsid w:val="002E166D"/>
    <w:rsid w:val="002E2CF6"/>
    <w:rsid w:val="0033454C"/>
    <w:rsid w:val="00387462"/>
    <w:rsid w:val="003D41B9"/>
    <w:rsid w:val="004A7E6E"/>
    <w:rsid w:val="00552FCD"/>
    <w:rsid w:val="00693178"/>
    <w:rsid w:val="006D535B"/>
    <w:rsid w:val="00736578"/>
    <w:rsid w:val="00740AE0"/>
    <w:rsid w:val="007C3458"/>
    <w:rsid w:val="007D63C5"/>
    <w:rsid w:val="007D692C"/>
    <w:rsid w:val="008A09AB"/>
    <w:rsid w:val="009A3F52"/>
    <w:rsid w:val="00A025F0"/>
    <w:rsid w:val="00A400C9"/>
    <w:rsid w:val="00A46BF7"/>
    <w:rsid w:val="00A80861"/>
    <w:rsid w:val="00B00F11"/>
    <w:rsid w:val="00B22BC7"/>
    <w:rsid w:val="00B27FAF"/>
    <w:rsid w:val="00B9508B"/>
    <w:rsid w:val="00C208C7"/>
    <w:rsid w:val="00C92853"/>
    <w:rsid w:val="00CB5D86"/>
    <w:rsid w:val="00DA1DD2"/>
    <w:rsid w:val="00DB4A8F"/>
    <w:rsid w:val="00ED1CDF"/>
    <w:rsid w:val="00EF0DFA"/>
    <w:rsid w:val="00F03E12"/>
    <w:rsid w:val="00F270B4"/>
    <w:rsid w:val="00F51AA9"/>
    <w:rsid w:val="00F84084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1AA9"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customStyle="1" w:styleId="Teksttreci2">
    <w:name w:val="Tekst treści (2)_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">
    <w:name w:val="Tekst treści (2)"/>
    <w:rsid w:val="00F270B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rsid w:val="00C20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4pt">
    <w:name w:val="Tekst treści (2) + 4 pt"/>
    <w:rsid w:val="00740A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Maelitery">
    <w:name w:val="Tekst treści (2) + Małe litery"/>
    <w:rsid w:val="00182C4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0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0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3D10498CDA47698375DC0778525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A1D3A-42AE-4FC6-A5C9-EE40129413BB}"/>
      </w:docPartPr>
      <w:docPartBody>
        <w:p w:rsidR="00814FA5" w:rsidRDefault="000E40DF" w:rsidP="000E40DF">
          <w:pPr>
            <w:pStyle w:val="BD3D10498CDA47698375DC0778525EC9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40DF"/>
    <w:rsid w:val="000E40DF"/>
    <w:rsid w:val="003B3D36"/>
    <w:rsid w:val="00814FA5"/>
    <w:rsid w:val="00821DF1"/>
    <w:rsid w:val="009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3D10498CDA47698375DC0778525EC9">
    <w:name w:val="BD3D10498CDA47698375DC0778525EC9"/>
    <w:rsid w:val="000E40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AFF8-3C7E-4E6B-A38F-5DE584E7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4118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milejewo dr 170927 IN</vt:lpstr>
    </vt:vector>
  </TitlesOfParts>
  <Company/>
  <LinksUpToDate>false</LinksUpToDate>
  <CharactersWithSpaces>28775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milejewo dr 170927 IN</dc:title>
  <dc:creator>Dell</dc:creator>
  <cp:lastModifiedBy>uzytkownik</cp:lastModifiedBy>
  <cp:revision>7</cp:revision>
  <cp:lastPrinted>2018-05-18T10:41:00Z</cp:lastPrinted>
  <dcterms:created xsi:type="dcterms:W3CDTF">2018-05-14T09:27:00Z</dcterms:created>
  <dcterms:modified xsi:type="dcterms:W3CDTF">2018-05-30T10:14:00Z</dcterms:modified>
</cp:coreProperties>
</file>