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6F7CC9">
        <w:rPr>
          <w:rFonts w:cs="Calibri,Bold"/>
          <w:bCs/>
        </w:rPr>
        <w:t>6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71027F" w:rsidRPr="0025308C">
        <w:rPr>
          <w:rFonts w:cs="Calibri,Bold"/>
          <w:b/>
          <w:bCs/>
        </w:rPr>
        <w:t>…../201</w:t>
      </w:r>
      <w:r w:rsidR="0025308C" w:rsidRPr="0025308C">
        <w:rPr>
          <w:rFonts w:cs="Calibri,Bold"/>
          <w:b/>
          <w:bCs/>
        </w:rPr>
        <w:t>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zawarta w dniu ………………..201</w:t>
      </w:r>
      <w:r w:rsidR="0025308C" w:rsidRPr="0025308C">
        <w:rPr>
          <w:rFonts w:cs="Calibri"/>
        </w:rPr>
        <w:t>8</w:t>
      </w:r>
      <w:r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Elblągu z/s 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Ryszarda Zając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Haliny Andrusewicz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DD61D1" w:rsidRPr="00DD61D1">
        <w:rPr>
          <w:rFonts w:cs="Calibri,Bold"/>
          <w:b/>
          <w:bCs/>
        </w:rPr>
        <w:t>9</w:t>
      </w:r>
      <w:r w:rsidRPr="00DD61D1">
        <w:rPr>
          <w:rFonts w:cs="Calibri,Bold"/>
          <w:b/>
          <w:bCs/>
        </w:rPr>
        <w:t>.201</w:t>
      </w:r>
      <w:r w:rsidR="00DD61D1" w:rsidRPr="00DD61D1">
        <w:rPr>
          <w:rFonts w:cs="Calibri,Bold"/>
          <w:b/>
          <w:bCs/>
        </w:rPr>
        <w:t>8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 t. j. Dz. U. z 2017 r. poz. 1579, 2018</w:t>
      </w:r>
      <w:r w:rsidRPr="00DD61D1">
        <w:rPr>
          <w:rFonts w:cs="Calibri"/>
        </w:rPr>
        <w:t xml:space="preserve"> z póź.zm)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9307F5" w:rsidRPr="0025308C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</w:p>
    <w:p w:rsidR="0071027F" w:rsidRDefault="00DD61D1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szCs w:val="28"/>
        </w:rPr>
      </w:pPr>
      <w:r>
        <w:rPr>
          <w:rFonts w:ascii="Calibri" w:hAnsi="Calibri" w:cs="Arial"/>
        </w:rPr>
        <w:t>„</w:t>
      </w:r>
      <w:r w:rsidRPr="002B56E3">
        <w:rPr>
          <w:rFonts w:ascii="Calibri" w:hAnsi="Calibri" w:cs="Arial"/>
          <w:b/>
          <w:szCs w:val="28"/>
        </w:rPr>
        <w:t>Remont nawierzchni drogi powiatowej nr 1135N (Aniołowo) od przejazdu PKP (Braniewo) do drogi powiatowej nr 1</w:t>
      </w:r>
      <w:r>
        <w:rPr>
          <w:rFonts w:ascii="Calibri" w:hAnsi="Calibri" w:cs="Arial"/>
          <w:b/>
          <w:szCs w:val="28"/>
        </w:rPr>
        <w:t>9</w:t>
      </w:r>
      <w:r w:rsidRPr="002B56E3">
        <w:rPr>
          <w:rFonts w:ascii="Calibri" w:hAnsi="Calibri" w:cs="Arial"/>
          <w:b/>
          <w:szCs w:val="28"/>
        </w:rPr>
        <w:t>84N (</w:t>
      </w:r>
      <w:proofErr w:type="spellStart"/>
      <w:r w:rsidRPr="002B56E3">
        <w:rPr>
          <w:rFonts w:ascii="Calibri" w:hAnsi="Calibri" w:cs="Arial"/>
          <w:b/>
          <w:szCs w:val="28"/>
        </w:rPr>
        <w:t>starodroże</w:t>
      </w:r>
      <w:proofErr w:type="spellEnd"/>
      <w:r w:rsidRPr="002B56E3">
        <w:rPr>
          <w:rFonts w:ascii="Calibri" w:hAnsi="Calibri" w:cs="Arial"/>
          <w:b/>
          <w:szCs w:val="28"/>
        </w:rPr>
        <w:t xml:space="preserve"> DK 7)</w:t>
      </w:r>
      <w:r>
        <w:rPr>
          <w:rFonts w:ascii="Calibri" w:hAnsi="Calibri" w:cs="Arial"/>
          <w:b/>
          <w:szCs w:val="28"/>
        </w:rPr>
        <w:t>”.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 (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>) oraz projekt wykonawczy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D22C5A" w:rsidRPr="00DD61D1">
        <w:rPr>
          <w:rFonts w:cs="Calibri"/>
        </w:rPr>
        <w:t>1) Umowa,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</w:t>
      </w:r>
      <w:r w:rsidR="00D22C5A" w:rsidRPr="00DD61D1">
        <w:rPr>
          <w:rFonts w:cs="Calibri"/>
        </w:rPr>
        <w:t>2) Projekty wykonawcze,</w:t>
      </w:r>
    </w:p>
    <w:p w:rsidR="00D22C5A" w:rsidRPr="00DD61D1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3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4</w:t>
      </w:r>
      <w:r w:rsidR="00D22C5A" w:rsidRPr="00DD61D1">
        <w:rPr>
          <w:rFonts w:cs="Calibri"/>
        </w:rPr>
        <w:t>) Przedmiar,</w:t>
      </w:r>
    </w:p>
    <w:p w:rsidR="00D22C5A" w:rsidRPr="00DD61D1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5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61D1">
        <w:rPr>
          <w:rFonts w:cs="Calibri"/>
        </w:rPr>
        <w:t xml:space="preserve">     6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dokumentami, o których mowa w ust. 3.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ofertowy oraz dokumentację projektową,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 opisane Dokumentacją projektową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Umowy zgodnie z projektem budowlanym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 xml:space="preserve">rozumieniu art. 144 ustawy z </w:t>
      </w:r>
      <w:proofErr w:type="spellStart"/>
      <w:r w:rsidRPr="001D1453">
        <w:rPr>
          <w:rFonts w:cs="Calibri"/>
        </w:rPr>
        <w:t>P</w:t>
      </w:r>
      <w:r w:rsidR="001D1453" w:rsidRPr="001D1453">
        <w:rPr>
          <w:rFonts w:cs="Calibri"/>
        </w:rPr>
        <w:t>zp</w:t>
      </w:r>
      <w:proofErr w:type="spellEnd"/>
      <w:r w:rsidR="001D1453" w:rsidRPr="001D1453">
        <w:rPr>
          <w:rFonts w:cs="Calibri"/>
        </w:rPr>
        <w:t>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materiałów i robót określonymi 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bookmarkStart w:id="0" w:name="_GoBack"/>
      <w:r w:rsidR="00D15B19" w:rsidRPr="006F7CC9">
        <w:rPr>
          <w:rFonts w:cs="Calibri"/>
          <w:b/>
        </w:rPr>
        <w:t>30 dni od daty zawarcia umowy.</w:t>
      </w:r>
      <w:bookmarkEnd w:id="0"/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 xml:space="preserve">w ciągu max. 2 dni od daty zawarcia  umowy, </w:t>
      </w:r>
      <w:r w:rsidR="00D22C5A" w:rsidRPr="00071069">
        <w:rPr>
          <w:rFonts w:cs="Calibri"/>
        </w:rPr>
        <w:t>po zgłoszeniu przez Wykonawcę Robót Zamawiającemu kierownika</w:t>
      </w:r>
      <w:r w:rsidR="00F173DD" w:rsidRPr="00071069">
        <w:rPr>
          <w:rFonts w:cs="Calibri"/>
        </w:rPr>
        <w:t xml:space="preserve"> </w:t>
      </w:r>
      <w:r w:rsidR="009307F5" w:rsidRPr="00071069">
        <w:rPr>
          <w:rFonts w:cs="Calibri"/>
        </w:rPr>
        <w:t xml:space="preserve">robót </w:t>
      </w:r>
      <w:r w:rsidR="00D22C5A" w:rsidRPr="00071069">
        <w:rPr>
          <w:rFonts w:cs="Calibri"/>
        </w:rPr>
        <w:t xml:space="preserve"> oraz złożeniu oświadczenia przez w/w o przyjęciu obowiązków,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dostarczenia Wykonawcy niezbędnej dokumentacji projektowej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4966B2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</w:t>
      </w:r>
      <w:r w:rsidR="00801D1E" w:rsidRPr="00071069">
        <w:rPr>
          <w:rFonts w:cs="Calibri"/>
        </w:rPr>
        <w:t xml:space="preserve"> </w:t>
      </w:r>
      <w:r w:rsidR="004966B2" w:rsidRPr="00071069">
        <w:rPr>
          <w:rFonts w:cs="Calibri"/>
        </w:rPr>
        <w:t>opracowanie projektu organizacji ruchu na czas budowy, uzyskanie wymaganych prawem uzgodnień i przedłożenie go Wykonawcy w terminie do czasu przystąpienia do wykonywania robót budowlanych,</w:t>
      </w:r>
    </w:p>
    <w:p w:rsidR="00D22C5A" w:rsidRPr="00071069" w:rsidRDefault="004966B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4) </w:t>
      </w:r>
      <w:r w:rsidR="003928FE">
        <w:rPr>
          <w:rFonts w:cs="Calibri"/>
        </w:rPr>
        <w:t xml:space="preserve">  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4966B2" w:rsidRPr="00071069">
        <w:rPr>
          <w:rFonts w:cs="Calibri"/>
        </w:rPr>
        <w:t>5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4966B2" w:rsidRPr="00071069">
        <w:rPr>
          <w:rFonts w:cs="Calibri"/>
        </w:rPr>
        <w:t>6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4966B2" w:rsidRPr="00071069">
        <w:rPr>
          <w:rFonts w:cs="Calibri"/>
        </w:rPr>
        <w:t>7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lastRenderedPageBreak/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Wykonawcy należy w szczególności: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</w:rPr>
        <w:t xml:space="preserve">     1) przestrzeganie ogólnych wymagań dotyczących robót w zakresie określonym w </w:t>
      </w:r>
      <w:r w:rsidRPr="001D1453">
        <w:rPr>
          <w:rFonts w:cs="Calibri"/>
        </w:rPr>
        <w:t xml:space="preserve">pkt 1.5. D-00.00.00 </w:t>
      </w:r>
      <w:proofErr w:type="spellStart"/>
      <w:r w:rsidRPr="001D1453">
        <w:rPr>
          <w:rFonts w:cs="Calibri"/>
        </w:rPr>
        <w:t>STWiORB</w:t>
      </w:r>
      <w:proofErr w:type="spellEnd"/>
      <w:r w:rsidRPr="001D1453">
        <w:rPr>
          <w:rFonts w:cs="Calibri"/>
        </w:rPr>
        <w:t>,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wykonanie przedmiotu umowy w oparciu o Dokumentację przetargową z uwzględnieniem wymagań określonych 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,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kontrola jakości materiałów i robót zgodnie z postanowieniami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, badania laboratoryjne będą prowadzone na koszt Wykonawcy w laboratoriach zaakceptowanych przez Zamawiającego,</w:t>
      </w: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4) skompletowanie i przedstawienie Zamawiającemu dokumentów pozwalających na ocenę prawidłowego wykonania przedmiotu odbioru częściowego i odbioru końcowego robót w zakresie określonym postanowieniami </w:t>
      </w:r>
      <w:r w:rsidRPr="001D1453">
        <w:rPr>
          <w:rFonts w:cs="Calibri"/>
        </w:rPr>
        <w:t xml:space="preserve">pkt 8 D-00.00.00 </w:t>
      </w:r>
      <w:proofErr w:type="spellStart"/>
      <w:r w:rsidRPr="001D1453">
        <w:rPr>
          <w:rFonts w:cs="Calibri"/>
        </w:rPr>
        <w:t>STWiORB</w:t>
      </w:r>
      <w:proofErr w:type="spellEnd"/>
      <w:r w:rsidRPr="001D1453">
        <w:rPr>
          <w:rFonts w:cs="Calibri"/>
        </w:rPr>
        <w:t>,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5) zapewnienie bezpiecznego korzystania z obszaru przylegającego do terenu budowy oraz do dbania o porządek na terenie budowy, utrzymywania terenu budowy w stanie wolnym od przeszkód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6) 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7) zabezpieczenie instalacji i urządzeń na terenie budowy i w jej bezpośrednim otoczeniu przed ich zniszczeniem lub uszkodzeniem w trakcie wykonywania robót,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8) informowanie Zamawiającego o terminie wykonania robót ulegających zakryciu oraz terminie odbioru robót zanikających w terminach i w zakresie określonym w </w:t>
      </w:r>
      <w:proofErr w:type="spellStart"/>
      <w:r w:rsidRPr="006C2619">
        <w:rPr>
          <w:rFonts w:cs="Calibri"/>
        </w:rPr>
        <w:t>STWiORB</w:t>
      </w:r>
      <w:proofErr w:type="spellEnd"/>
      <w:r w:rsidRPr="006C2619">
        <w:rPr>
          <w:rFonts w:cs="Calibri"/>
        </w:rPr>
        <w:t>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9) informowanie Zamawiającego o problemach lub okolicznościach mogących wpłynąć na jakość robót lub termin zakończenia robót,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10) niezwłoczne informowanie Zamawiającego o zaistniałych na terenie budowy kontrolach i wypadkach,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11) oznakowanie miejsca robót zgodnie z zatwierdzonym projektem organizacji ruchu i utrzymanie tego oznakowania w należytym stanie przez cały czas wykonywania robót,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1</w:t>
      </w:r>
      <w:r w:rsidR="004966B2" w:rsidRPr="006C2619">
        <w:rPr>
          <w:rFonts w:cs="Calibri"/>
        </w:rPr>
        <w:t>2</w:t>
      </w:r>
      <w:r w:rsidRPr="006C2619">
        <w:rPr>
          <w:rFonts w:cs="Calibri"/>
        </w:rPr>
        <w:t>) 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</w:rPr>
        <w:t xml:space="preserve">     1</w:t>
      </w:r>
      <w:r w:rsidR="004966B2" w:rsidRPr="006C2619">
        <w:rPr>
          <w:rFonts w:cs="Calibri"/>
        </w:rPr>
        <w:t>3</w:t>
      </w:r>
      <w:r w:rsidRPr="006C2619">
        <w:rPr>
          <w:rFonts w:cs="Calibri"/>
        </w:rPr>
        <w:t>) zapłata należnego wynagrodzenia Podwykonawcom jeżeli Wykonawca korzysta z Podwykonawców.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zmiany terminu zakończenia robót.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  <w:b/>
        </w:rPr>
        <w:t>3.</w:t>
      </w:r>
      <w:r w:rsidRPr="006C2619">
        <w:rPr>
          <w:rFonts w:cs="Calibri"/>
        </w:rPr>
        <w:t xml:space="preserve"> Wymagania Zamawiającego dotyczące zatrudnienia osób na umowę o pracę przez Wykonawcę lub</w:t>
      </w:r>
    </w:p>
    <w:p w:rsidR="009E287F" w:rsidRPr="009F3414" w:rsidRDefault="00D22C5A" w:rsidP="009F34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6C2619">
        <w:rPr>
          <w:rFonts w:cs="Calibri"/>
        </w:rPr>
        <w:t xml:space="preserve">podwykonawcę. W ramach przedmiotu świadczenia Zamawiający wskazuje następujące czynności, których realizacja musi następować w ramach umowy o pracę w rozumieniu przepisów ustawy z dnia </w:t>
      </w:r>
      <w:r w:rsidR="00E42D48" w:rsidRPr="00E42D48">
        <w:rPr>
          <w:rFonts w:cs="Calibri"/>
        </w:rPr>
        <w:t xml:space="preserve">26 czerwca </w:t>
      </w:r>
      <w:r w:rsidRPr="00E42D48">
        <w:rPr>
          <w:rFonts w:cs="Calibri"/>
        </w:rPr>
        <w:t xml:space="preserve">1974r. – </w:t>
      </w:r>
      <w:r w:rsidR="001D1453" w:rsidRPr="00E42D48">
        <w:rPr>
          <w:rFonts w:cs="Calibri"/>
        </w:rPr>
        <w:t>Kodeks pracy (</w:t>
      </w:r>
      <w:proofErr w:type="spellStart"/>
      <w:r w:rsidR="001D1453" w:rsidRPr="00E42D48">
        <w:rPr>
          <w:rFonts w:cs="Calibri"/>
        </w:rPr>
        <w:t>t.j.Dz.U</w:t>
      </w:r>
      <w:proofErr w:type="spellEnd"/>
      <w:r w:rsidR="001D1453" w:rsidRPr="00E42D48">
        <w:rPr>
          <w:rFonts w:cs="Calibri"/>
        </w:rPr>
        <w:t>. z 2018 poz. 917</w:t>
      </w:r>
      <w:r w:rsidRPr="00E42D48">
        <w:rPr>
          <w:rFonts w:cs="Calibri"/>
        </w:rPr>
        <w:t xml:space="preserve"> z późn. zm.) :</w:t>
      </w:r>
      <w:r w:rsidR="009F3414">
        <w:rPr>
          <w:rFonts w:cs="Calibri"/>
        </w:rPr>
        <w:t xml:space="preserve">- </w:t>
      </w:r>
      <w:r w:rsidR="009E287F" w:rsidRPr="009F3414">
        <w:rPr>
          <w:rFonts w:ascii="Calibri" w:hAnsi="Calibri" w:cs="Calibri"/>
          <w:i/>
          <w:color w:val="000000"/>
        </w:rPr>
        <w:t>wykonanie nowej nawierzchni bitumicznej warstwy wyrównawczej i ścieralnej (rozłożenie i zagęszczenie mieszanki bitumicznej).</w:t>
      </w:r>
      <w:r w:rsidR="009F3414">
        <w:rPr>
          <w:rFonts w:ascii="Calibri" w:hAnsi="Calibri" w:cs="Calibri"/>
          <w:i/>
          <w:color w:val="000000"/>
        </w:rPr>
        <w:t xml:space="preserve"> </w:t>
      </w:r>
      <w:r w:rsidR="009E287F" w:rsidRPr="009F3414">
        <w:rPr>
          <w:rFonts w:ascii="Calibri" w:hAnsi="Calibri" w:cs="Calibri"/>
          <w:i/>
          <w:color w:val="000000"/>
        </w:rPr>
        <w:t>Wykonywanie prac objętych w/w zakresem zamówienia dotyczy prac operatorów sprzętu oraz osób fizycznych.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4. </w:t>
      </w:r>
      <w:r w:rsidRPr="00832CB9">
        <w:rPr>
          <w:rFonts w:ascii="Calibri" w:hAnsi="Calibri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czynności. Zamawiający uprawniony jest w szczególności do: 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2) żądania wyjaśnień w przypadku wątpliwości w zakresie potwierdzenia spełniania ww. wymogów, 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3) przeprowadzania kontroli na miejscu wykonywania świadczenia. 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C77896">
      <w:pPr>
        <w:pStyle w:val="Default"/>
        <w:tabs>
          <w:tab w:val="left" w:pos="567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C77896" w:rsidRDefault="00C77896" w:rsidP="00C77896">
      <w:pPr>
        <w:pStyle w:val="Default"/>
        <w:tabs>
          <w:tab w:val="left" w:pos="567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2) poświadczoną za zgodność z oryginałem odpowiednio przez wykonawcę lub podwykonawcę </w:t>
      </w:r>
      <w:r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>
        <w:rPr>
          <w:rFonts w:ascii="Calibri" w:hAnsi="Calibri"/>
          <w:b/>
          <w:bCs/>
          <w:sz w:val="22"/>
          <w:szCs w:val="22"/>
        </w:rPr>
        <w:t>umowy/</w:t>
      </w:r>
      <w:r w:rsidRPr="00F201AE">
        <w:rPr>
          <w:rFonts w:ascii="Calibri" w:hAnsi="Calibri"/>
          <w:b/>
          <w:bCs/>
          <w:sz w:val="22"/>
          <w:szCs w:val="22"/>
        </w:rPr>
        <w:t>umów o pracę</w:t>
      </w:r>
      <w:r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>
        <w:rPr>
          <w:rFonts w:ascii="Calibri" w:hAnsi="Calibri"/>
          <w:bCs/>
          <w:sz w:val="22"/>
          <w:szCs w:val="22"/>
        </w:rPr>
        <w:t>. oświadczenie Wykonawcy lub P</w:t>
      </w:r>
      <w:r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</w:t>
      </w:r>
      <w:proofErr w:type="spellStart"/>
      <w:r w:rsidRPr="00832CB9">
        <w:rPr>
          <w:rFonts w:ascii="Calibri" w:hAnsi="Calibri"/>
          <w:bCs/>
          <w:sz w:val="22"/>
          <w:szCs w:val="22"/>
        </w:rPr>
        <w:t>anonimizacji</w:t>
      </w:r>
      <w:proofErr w:type="spellEnd"/>
      <w:r w:rsidRPr="00832CB9">
        <w:rPr>
          <w:rFonts w:ascii="Calibri" w:hAnsi="Calibri"/>
          <w:bCs/>
          <w:sz w:val="22"/>
          <w:szCs w:val="22"/>
        </w:rPr>
        <w:t xml:space="preserve">. Informacje takie jak: data zawarcia umowy, rodzaj umowy o pracę i wymiar etatu powinny być możliwe do zidentyfikowania, </w:t>
      </w:r>
    </w:p>
    <w:p w:rsidR="00C77896" w:rsidRDefault="00C77896" w:rsidP="00C77896">
      <w:pPr>
        <w:pStyle w:val="Default"/>
        <w:tabs>
          <w:tab w:val="left" w:pos="567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C77896">
      <w:pPr>
        <w:pStyle w:val="Default"/>
        <w:tabs>
          <w:tab w:val="left" w:pos="567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832CB9">
        <w:rPr>
          <w:rFonts w:ascii="Calibri" w:hAnsi="Calibri"/>
          <w:bCs/>
          <w:sz w:val="22"/>
          <w:szCs w:val="22"/>
        </w:rPr>
        <w:t xml:space="preserve">4) 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832CB9">
        <w:rPr>
          <w:rFonts w:ascii="Calibri" w:hAnsi="Calibri"/>
          <w:bCs/>
          <w:sz w:val="22"/>
          <w:szCs w:val="22"/>
        </w:rPr>
        <w:t>anonimizacji</w:t>
      </w:r>
      <w:proofErr w:type="spellEnd"/>
      <w:r w:rsidRPr="00832CB9">
        <w:rPr>
          <w:rFonts w:ascii="Calibri" w:hAnsi="Calibri"/>
          <w:bCs/>
          <w:sz w:val="22"/>
          <w:szCs w:val="22"/>
        </w:rPr>
        <w:t xml:space="preserve">. 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</w:t>
      </w:r>
      <w:r>
        <w:rPr>
          <w:rFonts w:ascii="Calibri" w:hAnsi="Calibri"/>
          <w:bCs/>
          <w:sz w:val="22"/>
          <w:szCs w:val="22"/>
        </w:rPr>
        <w:lastRenderedPageBreak/>
        <w:t xml:space="preserve">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C77896">
      <w:pPr>
        <w:pStyle w:val="Default"/>
        <w:tabs>
          <w:tab w:val="left" w:pos="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Skierowanie, bez akceptacji Zamawiającego, do kierowania robotami innych osób niż wskazane w ofercie Wykonawcy stanowi podstawę odstąpienia od umowy przez Zamawiającego z winy Wykonawcy.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powierzyć realizację części zamówienia Podwykonawcom, mimo niewskazania w ofercie takiej części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powierzenia Podwykonawcom,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wskazać inny zakres podwykonawstwa, niż przedstawiony w ofercie,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3) wskazać innych Podwykonawców niż przedstawieni w ofercie,</w:t>
      </w:r>
    </w:p>
    <w:p w:rsidR="00D22C5A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zrezygnować z podwykonawstwa.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>nadzoru oraz cen jednostkowych zawartych w ofercie, 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rozliczenie końcowe następuje na podstawie ostatecznych obmiarów ilości wykonanych robót 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lastRenderedPageBreak/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– Odbiorcą jest Zarząd Dróg Powiatowych w Elblągu z/s 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>określonej w § 10 ust. 1 niniejszej umowy, co stanowi 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lastRenderedPageBreak/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lastRenderedPageBreak/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niezgodny z Dokumentacją projektową,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lastRenderedPageBreak/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pkt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D22C5A" w:rsidRPr="00012F8D">
        <w:rPr>
          <w:rFonts w:cs="Calibri"/>
        </w:rPr>
        <w:t>opisana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wystąpienia wad dokumentacji projektowej skutkujących koniecznością dokonania zmian w dokumentacji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projektowej,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 xml:space="preserve">odmiennych rozwiązań technicznych lub technologicznych, niż wskazane w </w:t>
      </w:r>
      <w:r w:rsidR="00D22C5A" w:rsidRPr="00465789">
        <w:rPr>
          <w:rFonts w:cs="Calibri"/>
        </w:rPr>
        <w:lastRenderedPageBreak/>
        <w:t>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przyjętych w dokumentacji projektowej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przyjętych w dokumentacji projektowej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 xml:space="preserve">Jeżeli zmiana, o której mowa w ust. 2 - 7 powyżej wymaga zmiany dokumentacji projektowej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strona inicjująca zmianę przedstawia projekt zamienny (zatwierdzony przez organ architektoniczno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Projekt taki wymaga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Wykonawcy:……………………………..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w </w:t>
      </w:r>
      <w:r w:rsidR="0071027F" w:rsidRPr="00465789">
        <w:rPr>
          <w:rFonts w:cs="Calibri"/>
        </w:rPr>
        <w:t>Elblągu z/s 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Umowa niniejsza </w:t>
      </w:r>
      <w:r w:rsidRPr="00CA6000">
        <w:rPr>
          <w:rFonts w:cs="Calibri"/>
        </w:rPr>
        <w:t>zawiera 1</w:t>
      </w:r>
      <w:r w:rsidR="0092301A">
        <w:rPr>
          <w:rFonts w:cs="Calibri"/>
        </w:rPr>
        <w:t>6</w:t>
      </w:r>
      <w:r w:rsidRPr="00CA6000">
        <w:rPr>
          <w:rFonts w:cs="Calibri"/>
        </w:rPr>
        <w:t xml:space="preserve"> </w:t>
      </w:r>
      <w:r w:rsidRPr="00465789">
        <w:rPr>
          <w:rFonts w:cs="Calibri"/>
        </w:rPr>
        <w:t>ponumerowanych i parafowanych stron.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CA6000" w:rsidRPr="0025308C" w:rsidRDefault="00CA6000" w:rsidP="0025308C">
      <w:pPr>
        <w:jc w:val="both"/>
        <w:rPr>
          <w:rFonts w:cs="Calibri,Bold"/>
          <w:b/>
          <w:bCs/>
          <w:highlight w:val="yellow"/>
        </w:rPr>
      </w:pPr>
    </w:p>
    <w:p w:rsidR="0071027F" w:rsidRPr="0025308C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A6000">
      <w:footerReference w:type="default" r:id="rId9"/>
      <w:pgSz w:w="11906" w:h="16838"/>
      <w:pgMar w:top="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47" w:rsidRDefault="007F4B47" w:rsidP="0071027F">
      <w:pPr>
        <w:spacing w:after="0" w:line="240" w:lineRule="auto"/>
      </w:pPr>
      <w:r>
        <w:separator/>
      </w:r>
    </w:p>
  </w:endnote>
  <w:endnote w:type="continuationSeparator" w:id="0">
    <w:p w:rsidR="007F4B47" w:rsidRDefault="007F4B47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EA02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CC9">
          <w:rPr>
            <w:noProof/>
          </w:rPr>
          <w:t>2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47" w:rsidRDefault="007F4B47" w:rsidP="0071027F">
      <w:pPr>
        <w:spacing w:after="0" w:line="240" w:lineRule="auto"/>
      </w:pPr>
      <w:r>
        <w:separator/>
      </w:r>
    </w:p>
  </w:footnote>
  <w:footnote w:type="continuationSeparator" w:id="0">
    <w:p w:rsidR="007F4B47" w:rsidRDefault="007F4B47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A"/>
    <w:rsid w:val="00012F8D"/>
    <w:rsid w:val="0002741B"/>
    <w:rsid w:val="00071069"/>
    <w:rsid w:val="000B638B"/>
    <w:rsid w:val="00114FC9"/>
    <w:rsid w:val="00122E58"/>
    <w:rsid w:val="0018336A"/>
    <w:rsid w:val="001D1453"/>
    <w:rsid w:val="001D3CCD"/>
    <w:rsid w:val="00250B63"/>
    <w:rsid w:val="0025308C"/>
    <w:rsid w:val="002A4C93"/>
    <w:rsid w:val="002F229A"/>
    <w:rsid w:val="00374661"/>
    <w:rsid w:val="003928FE"/>
    <w:rsid w:val="00465789"/>
    <w:rsid w:val="004966B2"/>
    <w:rsid w:val="00596E7E"/>
    <w:rsid w:val="005B6121"/>
    <w:rsid w:val="005F2713"/>
    <w:rsid w:val="006113E3"/>
    <w:rsid w:val="006C2619"/>
    <w:rsid w:val="006F7CC9"/>
    <w:rsid w:val="00703B26"/>
    <w:rsid w:val="0071027F"/>
    <w:rsid w:val="00733DE2"/>
    <w:rsid w:val="0074641D"/>
    <w:rsid w:val="00774854"/>
    <w:rsid w:val="00793A76"/>
    <w:rsid w:val="007F4B47"/>
    <w:rsid w:val="00801D1E"/>
    <w:rsid w:val="00802F1C"/>
    <w:rsid w:val="008959BF"/>
    <w:rsid w:val="008B3E35"/>
    <w:rsid w:val="008F34A4"/>
    <w:rsid w:val="0092301A"/>
    <w:rsid w:val="00926EC6"/>
    <w:rsid w:val="009307F5"/>
    <w:rsid w:val="00983CE4"/>
    <w:rsid w:val="009E287F"/>
    <w:rsid w:val="009F3414"/>
    <w:rsid w:val="00A24480"/>
    <w:rsid w:val="00A40997"/>
    <w:rsid w:val="00C7502F"/>
    <w:rsid w:val="00C77896"/>
    <w:rsid w:val="00C86731"/>
    <w:rsid w:val="00C871EB"/>
    <w:rsid w:val="00C961AE"/>
    <w:rsid w:val="00C97CDE"/>
    <w:rsid w:val="00CA6000"/>
    <w:rsid w:val="00CC3C82"/>
    <w:rsid w:val="00CD0BD7"/>
    <w:rsid w:val="00D15B19"/>
    <w:rsid w:val="00D22492"/>
    <w:rsid w:val="00D22C5A"/>
    <w:rsid w:val="00D80BA2"/>
    <w:rsid w:val="00D861A1"/>
    <w:rsid w:val="00D867CB"/>
    <w:rsid w:val="00DA7FEB"/>
    <w:rsid w:val="00DD61D1"/>
    <w:rsid w:val="00E42D48"/>
    <w:rsid w:val="00EA026D"/>
    <w:rsid w:val="00F173DD"/>
    <w:rsid w:val="00F365F4"/>
    <w:rsid w:val="00F3712E"/>
    <w:rsid w:val="00F75F44"/>
    <w:rsid w:val="00F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A4B1-8B0F-4060-8EBB-6F0621C5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7799</Words>
  <Characters>46795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Użytkownik systemu Windows</cp:lastModifiedBy>
  <cp:revision>9</cp:revision>
  <cp:lastPrinted>2018-06-12T07:06:00Z</cp:lastPrinted>
  <dcterms:created xsi:type="dcterms:W3CDTF">2018-05-30T11:47:00Z</dcterms:created>
  <dcterms:modified xsi:type="dcterms:W3CDTF">2018-06-12T07:09:00Z</dcterms:modified>
</cp:coreProperties>
</file>