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23" w:rsidRDefault="00466C23" w:rsidP="00466C2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09DE73" wp14:editId="02A7C9DB">
            <wp:simplePos x="0" y="0"/>
            <wp:positionH relativeFrom="column">
              <wp:posOffset>154940</wp:posOffset>
            </wp:positionH>
            <wp:positionV relativeFrom="paragraph">
              <wp:posOffset>136525</wp:posOffset>
            </wp:positionV>
            <wp:extent cx="6111877" cy="603247"/>
            <wp:effectExtent l="0" t="0" r="3173" b="6353"/>
            <wp:wrapSquare wrapText="largest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-105" t="-1058" r="-105" b="-1058"/>
                    <a:stretch>
                      <a:fillRect/>
                    </a:stretch>
                  </pic:blipFill>
                  <pic:spPr>
                    <a:xfrm>
                      <a:off x="0" y="0"/>
                      <a:ext cx="6111877" cy="6032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A1DD2" w:rsidRPr="0040159D" w:rsidRDefault="00DA1DD2" w:rsidP="0040159D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ZALĄCZNIK NR 1A DO SIWZ</w:t>
      </w:r>
    </w:p>
    <w:p w:rsidR="00FE3844" w:rsidRPr="0040159D" w:rsidRDefault="00DA1DD2" w:rsidP="0040159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0159D">
        <w:rPr>
          <w:rFonts w:asciiTheme="minorHAnsi" w:hAnsiTheme="minorHAnsi" w:cstheme="minorHAnsi"/>
          <w:b/>
          <w:sz w:val="20"/>
          <w:szCs w:val="20"/>
        </w:rPr>
        <w:t>KOSZ</w:t>
      </w:r>
      <w:r w:rsidR="00A46BF7" w:rsidRPr="0040159D">
        <w:rPr>
          <w:rFonts w:asciiTheme="minorHAnsi" w:hAnsiTheme="minorHAnsi" w:cstheme="minorHAnsi"/>
          <w:b/>
          <w:sz w:val="20"/>
          <w:szCs w:val="20"/>
        </w:rPr>
        <w:t>TORYS</w:t>
      </w:r>
      <w:r w:rsidRPr="0040159D">
        <w:rPr>
          <w:rFonts w:asciiTheme="minorHAnsi" w:hAnsiTheme="minorHAnsi" w:cstheme="minorHAnsi"/>
          <w:b/>
          <w:sz w:val="20"/>
          <w:szCs w:val="20"/>
        </w:rPr>
        <w:t xml:space="preserve"> OFERTOWY</w:t>
      </w:r>
    </w:p>
    <w:p w:rsidR="00A46BF7" w:rsidRPr="0040159D" w:rsidRDefault="00FE3844" w:rsidP="0040159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0159D">
        <w:rPr>
          <w:rFonts w:asciiTheme="minorHAnsi" w:hAnsiTheme="minorHAnsi" w:cstheme="minorHAnsi"/>
          <w:b/>
          <w:bCs/>
          <w:sz w:val="20"/>
          <w:szCs w:val="20"/>
        </w:rPr>
        <w:t>"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Rozbudowa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 xml:space="preserve"> drogi powiatowej nr 11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40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>N DW50</w:t>
      </w:r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 xml:space="preserve">9 – Wilkowo – Sierpin – Przezmark – Komorowo Żuławskie – Nowa </w:t>
      </w:r>
      <w:proofErr w:type="spellStart"/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>Pilona</w:t>
      </w:r>
      <w:proofErr w:type="spellEnd"/>
      <w:r w:rsidR="00CB5D86" w:rsidRPr="0040159D">
        <w:rPr>
          <w:rFonts w:asciiTheme="minorHAnsi" w:hAnsiTheme="minorHAnsi" w:cstheme="minorHAnsi"/>
          <w:b/>
          <w:bCs/>
          <w:sz w:val="20"/>
          <w:szCs w:val="20"/>
        </w:rPr>
        <w:t xml:space="preserve"> na odcinku DW509 – Komorowo Żuławskie</w:t>
      </w:r>
      <w:r w:rsidRPr="0040159D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37"/>
        <w:gridCol w:w="1156"/>
        <w:gridCol w:w="1007"/>
        <w:gridCol w:w="3449"/>
        <w:gridCol w:w="812"/>
        <w:gridCol w:w="887"/>
        <w:gridCol w:w="812"/>
        <w:gridCol w:w="1004"/>
      </w:tblGrid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844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spec</w:t>
            </w:r>
            <w:r w:rsidR="00FE3844"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yfikacji</w:t>
            </w:r>
          </w:p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</w:t>
            </w:r>
            <w:r w:rsidR="00FE3844"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icznej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zł</w:t>
            </w: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(6 x 7)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BF6E74" w:rsidRDefault="00A46BF7" w:rsidP="00BF6E74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74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A46BF7" w:rsidRPr="0040159D" w:rsidTr="00ED1CDF">
        <w:trPr>
          <w:tblHeader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45233000-9</w:t>
            </w: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ROBOTY DROGOWE</w:t>
            </w:r>
          </w:p>
        </w:tc>
      </w:tr>
      <w:tr w:rsidR="00C92853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0159D" w:rsidRDefault="00C92853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0159D" w:rsidRDefault="00C92853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Roboty pomiarowe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pomiarowe przy liniowych robotach ziemnych - trasa dróg w terenie równinnym.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7,80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D.01.01.01a.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Odtworzenie punktów geodezyjnych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46BF7" w:rsidRPr="0040159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 w:rsidR="00FE3844" w:rsidRPr="0040159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0159D" w:rsidRDefault="00A46BF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92853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0-100cm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16-25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</w:t>
            </w:r>
            <w:r w:rsidR="00F270B4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0159D" w:rsidRDefault="00F270B4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100-200cm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56-65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168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327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D.01.00.00. Karczowanie drzew i wycinka krzewów o obwodzie 200-300cm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0101-07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66-75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17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18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196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D.01.00.00. Usunięcie karp po wcześniejszych wycinkach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Karczowanie pni koparką podsiębierną w grun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tach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-II o normalnej wilgotności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22</w:t>
            </w:r>
          </w:p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0,70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D.01.00.00. Usunięcie krzewów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Mechaniczne karczowanie zagajników średnich od 31% do 60% powierzchni - krzaki wzdłuż poboczy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3200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Wywożenie drągowiny, gałęzi i karpiny z usuniętych krzewów do 2km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91,52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91,52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</w:t>
            </w:r>
            <w:proofErr w:type="spellStart"/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Odhumusowanie</w:t>
            </w:r>
            <w:proofErr w:type="spellEnd"/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1 0113-01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Usunięcie warstwy ziemi urodzajnej (humusu) o grubości do 15 cm za pomocą spycharek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 xml:space="preserve">KNNR 1 0206-04 0208-02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ziemne wykonywane koparkami podsiębiernymi o poj. łyżki 0.60 m3 w gruncie kat. I-III w ziemi uprzednio zmagazynowanej w hałdach z transportem urobku na odległość 10 km po drogach o nawierzchni utwardzonej samochodami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27FAF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D.01.00.00. Roboty rozbiórkowe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KNR AT-03 0102-04/03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Roboty remontowe - frezowanie nawierzchni bitumicznej z wywozem materiału z rozbiórki na odległość do 1 km - ekstrapolacja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F97B8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307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F97B86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betonu gr. 15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31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mas mineralno-bitumicznych gr. 8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0805-04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nawierzchni z płyt drogowych betonowych gr. 15 cm o spoinach wypełnionych zaprawą cementową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Ręczne rozebranie nawierzchni z betonowej kostki brukowej - Roz. Naw. Brukowej grub. 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DB4A8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255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7FAF"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KNNR 6 0806-02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Rozebranie krawężników betonowych wystających - Roz. Krawężnika 15x30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B4A8F" w:rsidRPr="004015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0159D" w:rsidRDefault="00B27FA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0806-08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obrzeży trawnikowych o wymiarach 8x30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37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 - ścianki czoło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we i ławy betonowe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38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ścieków z elementów betonowych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39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konstrukcji jezdni bitumicznej wraz z podbudowami gr. 49cm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9800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ogrodzeń z siatki do odtworzenia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41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KNR 4-04 1103-01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Załadowanie gruzu koparko-ładowarką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6183,56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 xml:space="preserve">KNR 4-04 1103-04 1103-05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Wywiezienie gruzu z terenu rozbiórki przy mechanicznym załadowaniu i wyładowaniu samochodem samowyładowczym na odległość 10 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5928</w:t>
            </w:r>
            <w:r w:rsidR="0094186D" w:rsidRPr="004015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  <w:r w:rsidRPr="0040159D">
              <w:rPr>
                <w:rFonts w:asciiTheme="minorHAnsi" w:hAnsiTheme="minorHAnsi" w:cstheme="minorHAns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Rozbieranie wiat przystankowych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wiat.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0425-07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Transport wiat przystankowych z rozbiórki samo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chodami na odległość do 1 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9418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552FC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</w:t>
            </w:r>
          </w:p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0425-09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Transport materiałów z rozbiórki samochodami - dodatek za transport na odległość do 10km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FC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0159D" w:rsidRDefault="00552FC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D.02.00.00. Roboty ziemne 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46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10 km po drogach o nawierzchni utwardzonej samochoda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47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do 1 km sa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48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0.60 m3 w gruncie kat. I-III w ziemi uprzednio zmagazynowanej w hałdach z transportem urobku na odległość do 1 km samo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0402-01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Formowanie i zagęszczanie nasypów i skarp z ziemi dostarczonej samochodami.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D-03.00.00. Regulacje i uzupełnienie elementów uzbrojenia technicznego terenu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1406-04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Regulacja pionowa studzienek dla zaworów wo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dociągowych i gazowych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Pogrubienie"/>
                <w:rFonts w:asciiTheme="minorHAnsi" w:hAnsiTheme="minorHAnsi" w:cstheme="minorHAnsi"/>
                <w:sz w:val="20"/>
                <w:szCs w:val="20"/>
              </w:rPr>
              <w:t>D.05.00.00. Nawierzchnia z kostki kamiennej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Podbudowa zasadnicza - grunt z dowozu lub miejscowy, stabilizowany cementem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53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54</w:t>
            </w:r>
          </w:p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Kostka granitowa regularna, grub. 16cm z wypeł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nieniem spoin na mokro zaprawą cementowo - piaskową klasy min. C25/30 wypełnienie min. 8cm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8C7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40159D" w:rsidRDefault="00C208C7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D-05.00.00. Zjazdy asfaltowe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5560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Podbudowa zasadnicza - grunt z dowozu lub miejscowy, stabilizowany cementem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5560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57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5170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59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61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0AE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40159D" w:rsidRDefault="00740A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</w:t>
            </w: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 xml:space="preserve"> Nakładka bitumiczna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62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63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64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30700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0AE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Poszerzenia asfaltowe jezdni – pełna grubość konstrukcji jezdni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66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20880</w:t>
            </w:r>
            <w:r w:rsidR="0094186D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67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Podbudowa zasadnicza - grunt z dowozu lub miejscowy, stabilizowany cementem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20880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68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69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19880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19880.00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71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19750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</w:p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19750.00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73 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990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D.05.03.26</w:t>
            </w:r>
            <w:r w:rsidR="009905BC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Warstwa przeciw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spękaniowa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 warstwy bitu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miczne 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geosiatka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15550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0159D" w:rsidRDefault="00740A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3458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1.15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Zjazdy z kostki brukowej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74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40159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1350,</w:t>
            </w:r>
            <w:r w:rsidR="007C3458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75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mentem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76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77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3458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1.16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Zatoki autobusowe z kostki brukowej betonowej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78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79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mentem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80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D.04.06.01a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Podbudowy betonowe z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C20/25 o 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bości po zagęszczeniu 25 cm pielęgnowane piaskiem i wodą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81</w:t>
            </w:r>
          </w:p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0159D" w:rsidRDefault="007C3458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Zatoki postojowe z kostki brukowej betonowej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82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83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mentem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84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85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D.05.00.00. Chodniki z kostki brukowej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86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87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10 cm - stabilizowana mecha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88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czerwona, fazowana - 8 cm, na podsypce ce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mentowo-piaskowej 1:4 gr 5cm, z wypełnieniem spoin piaskiem - kostka nowa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D.06.00.00. Pobocza z kruszywa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89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1301-05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Plantowanie poboczy wykonywane mechanicz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przy grubości ścinania 10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91</w:t>
            </w:r>
          </w:p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9905BC" w:rsidRDefault="0085568B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D.05</w:t>
            </w:r>
            <w:r w:rsid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9905BC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Mieszanka optymalna zagęszczona do wtórnego modułu sprężystości 80MPa, wskaźnik zagęsz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0,98 - 10cm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66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40159D" w:rsidRDefault="002E166D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D-06.00.00. Roboty remontowe – przepusty i rowy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85568B" w:rsidP="009905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.0</w:t>
            </w:r>
            <w:r w:rsidR="009905BC"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10.0 km po drogach o nawierzchni utwardzonej samochoda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93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657EC1" w:rsidP="0040159D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do 1 km sa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657EC1" w:rsidP="0040159D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ławy funda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mentowe żwirowe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85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40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96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60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80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98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100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31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99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68B" w:rsidRPr="0085568B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657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Przepusty rurowe pod </w:t>
            </w:r>
            <w:r w:rsidR="00657EC1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koroną drogi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rury o średnicy 140 cm HD</w:t>
            </w:r>
            <w:r w:rsidR="0085568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0301-01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Ścianki czołowe z cegieł pełnych budowlanych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101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KNNR-W 10 2319-06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ręczne kształ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towanie skarp przyczółków w gruntach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Zasypanie wykopów fundamentowych podłuż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nych, punktowych, rowów, wykopów obiektowych spycharkami z zagęszczeniem mechanicznym spycharkami (grubość warstwy w stanie luźnym 30 cm) - kat. gruntu III-IV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przepustów z namułu do 50% jego średnicy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rowów z wyprofilowaniem dna i skarp z namułu gr.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657EC1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EC1">
              <w:rPr>
                <w:rStyle w:val="Teksttreci20"/>
                <w:rFonts w:asciiTheme="minorHAnsi" w:hAnsiTheme="minorHAnsi" w:cstheme="minorHAnsi"/>
                <w:color w:val="auto"/>
                <w:sz w:val="20"/>
                <w:szCs w:val="20"/>
              </w:rPr>
              <w:t>D.03.01.03a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15-01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Rozplantowanie urobku po mechanicznym od- muleniu cieków o szerokości dna do 1.0 m. Uro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bek ułożony jednostronnie przy grubości warstwy namułu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41B9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40159D" w:rsidRDefault="003D41B9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07.00.00. Oznakowanie poziome, pionowe i elementy bezpieczeństwa na drodze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106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0705-03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poziome jezdni cienkowarstwowe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107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rozebranie znaków lub drogowskazów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108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słupków do znaków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40159D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tablice znaków drogowych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110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słupki z rur stalowych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111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Pylony U-5b zespolone z C-9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E338B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AT-04 0209-03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Azyle prefabrykowane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E338B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Bariery ochronne stalowe jednostronne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E338BB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0701-03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Wygrodzenie olszyńskie</w:t>
            </w:r>
            <w:r w:rsidR="0095629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–nowo projektowane i odtwarzane (wymiana na nowe)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956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56293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3D41B9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we znaki drogowe projektowane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oświetle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przejść dla pieszych hybrydowymi znakami D6 wg PW (uwzględnić wszystkie roboty)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hybrydowy znak aktywny D6 (panel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fotowoltaniczny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(min 2x180W) oraz turbina wiatrową (o mocy minimum 400W)) wyposażony w: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panel fotowoltaiczny min. 2 x 180W, wysokiej wydajności polikrystaliczny lub monokrystaliczny moduł PV klasy A, hartowane szkło solarne (gru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bość min. 3,2 mm), pokryte antyrefleksyjną wars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twą;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turbina wiatrowa moc turbiny: min. 400W, ilość łopat: 3 szt. lub 5 szt.</w:t>
            </w:r>
            <w:r w:rsidR="00182C4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dwustronny znak D6 900x900 podświetlany od środka LED;</w:t>
            </w:r>
          </w:p>
          <w:p w:rsidR="003D41B9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d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wustronny pulsator LED o średnicy 300mm nad pylonem;</w:t>
            </w:r>
          </w:p>
          <w:p w:rsidR="003D41B9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czujnik ruchu;</w:t>
            </w:r>
          </w:p>
          <w:p w:rsidR="003D41B9" w:rsidRPr="0040159D" w:rsidRDefault="00182C42" w:rsidP="0040159D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oprawy LED o mocy minimum 50W - oprawa umieszczona pod znakiem aktywnym D6 (polo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nem);</w:t>
            </w:r>
          </w:p>
          <w:p w:rsidR="003D41B9" w:rsidRPr="0040159D" w:rsidRDefault="00182C42" w:rsidP="0040159D">
            <w:pPr>
              <w:ind w:firstLine="5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Kontroler hybrydowy 24V 20A, światło jak i czas świecenia poprzez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inteligentne sterowanie PWM</w:t>
            </w:r>
          </w:p>
          <w:p w:rsidR="003D41B9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Akumulator min. 2x100AH 12V,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bateria żelowa NPG do instalacji solarnych, w pełni uszczelnio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3D41B9" w:rsidRPr="0040159D" w:rsidRDefault="003D41B9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Skrzynka baterii stalowa, ocynkowana herme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tyczna, położona pod ziemią,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przeciwkradzieżowa</w:t>
            </w:r>
            <w:proofErr w:type="spellEnd"/>
          </w:p>
          <w:p w:rsidR="003D41B9" w:rsidRPr="0040159D" w:rsidRDefault="00182C42" w:rsidP="0040159D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słup sygnalizacyjny z dodatkowa konstrukcją wsporczą pod panele fotowoltaiczne, wysięgni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dla turbiny wiatrowej pod indywidualne wy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tyczne (wymiary, waga, ilość paneli), stal ocyn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kowana ogniowo wysokość: 6,5m, ramie na wy</w:t>
            </w:r>
            <w:r w:rsidR="003D41B9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sokości od 5m do 6,5m, dł. ramienia do od 5m do 7m (wg. oznaczenia na planie) prześwit pod znakiem min. 5m,</w:t>
            </w:r>
          </w:p>
          <w:p w:rsidR="003D41B9" w:rsidRPr="0040159D" w:rsidRDefault="003D41B9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Fundament prefabrykowany lub zespół kotwią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cy dla słupów sygnalizacyjnych 4xM30 wg. pro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ducentów - Wylewany betonem, Certyfikowany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0159D" w:rsidRDefault="003D41B9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doświetlenie zatok autobusowych hybrydowymi lampami oświetleniowymi wg PW (uwzględnić wszystkie roboty)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hybrydowe lampy LED o mocy minimum 50W (panel fotowoltaiczny (min 2x250W) oraz turbina wiatrową (o mocy minimum 400W)) wyposażony w: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turbina wiatrowa Moc znamionowa: 400W 24V Maksymalna moc wyjściowa: 600W Ilość łopat: 3 szt. lub 5 szt. trójfazowy generator AC z magne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sem trwałym;</w:t>
            </w:r>
          </w:p>
          <w:p w:rsidR="00182C42" w:rsidRPr="0040159D" w:rsidRDefault="00182C42" w:rsidP="0040159D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panel fotowoltaiczny Moc paneli: 2 x 250W = 500W 24V, wysokiej wydajności polikrystaliczny moduł PV klasy A, hartowane szkło solarne (gru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bość 3,2 mm), pokryte antyrefleksyjną warstwą, Oprawa uliczna LED Moc lampy LED: min 50W DC 24V - z funkcją oszczędzania energii. Skuteczność świetlna </w:t>
            </w:r>
            <w:proofErr w:type="spellStart"/>
            <w:r w:rsidRPr="0040159D">
              <w:rPr>
                <w:rStyle w:val="Teksttreci2Maelitery"/>
                <w:rFonts w:asciiTheme="minorHAnsi" w:hAnsiTheme="minorHAnsi" w:cstheme="minorHAnsi"/>
                <w:sz w:val="20"/>
                <w:szCs w:val="20"/>
              </w:rPr>
              <w:t>lEd</w:t>
            </w:r>
            <w:proofErr w:type="spellEnd"/>
            <w:r w:rsidRPr="0040159D">
              <w:rPr>
                <w:rStyle w:val="Teksttreci2Maelitery"/>
                <w:rFonts w:asciiTheme="minorHAnsi" w:hAnsiTheme="minorHAnsi" w:cstheme="minorHAnsi"/>
                <w:sz w:val="20"/>
                <w:szCs w:val="20"/>
              </w:rPr>
              <w:t>: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100-140 lm / W Ży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wotność: &gt; 50,000 Godzin</w:t>
            </w:r>
          </w:p>
          <w:p w:rsidR="00182C42" w:rsidRPr="0040159D" w:rsidRDefault="00182C42" w:rsidP="0040159D">
            <w:pPr>
              <w:ind w:firstLine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kontroler hybrydowy 24V 20A, światło jak i czas świecenia poprzez inteligentne sterowanie PWM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akumulator min. 2x150AH 12V, bateria żelowa NPG do instalacji solarnych, w pełni uszczelnio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182C42" w:rsidRPr="0040159D" w:rsidRDefault="00182C42" w:rsidP="0040159D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skrzynka baterii stalowa, ocynkowana herme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tyczna, położona pod ziemią,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przeciwkradzieżowa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182C42" w:rsidRPr="0040159D" w:rsidRDefault="00182C42" w:rsidP="0040159D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słup cynkowany ogniowo stożkowy h=6,5 wraz z konstrukcją pod panele i wysięgnikiem pod tur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binę wiatrową;</w:t>
            </w:r>
          </w:p>
          <w:p w:rsidR="00182C42" w:rsidRPr="0040159D" w:rsidRDefault="00182C42" w:rsidP="0040159D">
            <w:pPr>
              <w:ind w:firstLine="460"/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fundament prefabrykowany F200 V43 M30, Certyfikowany,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Cokoły betonowe 0.2x0.3 m z fundamentami 0.2x0.8 m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Ogrodzenie z siatki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0159D" w:rsidRDefault="00182C4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42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40159D" w:rsidRDefault="00182C42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D.08.00.00. Obramowania projektowanych konstrukcji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betonowe wystające o wymiarach 15x30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cementowo-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piaskowei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2147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Opornik betonowe wtopione o wymiarach 12x25 cm z wykonaniem ław betonowych z oporem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C12/15 (B-15) - na podsypce cementowo-piaskowej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wystające o wymiarach 12x25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ce-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mentowo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-piaskowej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wtopione o wymiarach 12x25 cm z wykonaniem ław betonowych z opo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ce-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mentowo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-piaskowej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269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Obrzeża betonowe o wymiarach 30x8 cm na podsypce piaskowej 1:4 gr.5cm i ławie betono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wej z bet.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C12/15 (B-15), spoiny wypełnio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zaprawą cementową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1995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D.08.05.01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0606-03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Ścieki z elementów betonowych prefabrykowa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DFA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40159D" w:rsidRDefault="00EF0DFA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40159D" w:rsidRDefault="00EF0DFA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D-09.00.00. Roboty wykończeniowe – zieleń niska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plantowanie powierzchni gruntu ro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dzimego równiarką; grunt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kat.IV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Humusowanie z obsianiem przy grubości warst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humusu 10 cm.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25000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40159D" w:rsidRDefault="002E2CF6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45112710-5    D-09.00.00. Roboty wykończeniowe – zieleń wysoka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2-21 0303-06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Sadzenie drzew i krzewów liściastych form natu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ralnych na terenie płaskim w gruncie kat. IV z całkowitą zaprawą dołów; średnica/głębokość : 0.7 m - Nasadzenia (dąb szypułkowy) - z opali- kowaniem (3szt. palików o wys.1,50m na 1szt. drzewa)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2CF6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BF6E74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45231300-8</w:t>
            </w:r>
            <w:bookmarkStart w:id="0" w:name="_GoBack"/>
            <w:bookmarkEnd w:id="0"/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0159D" w:rsidRDefault="002E2CF6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KANALIZACJA DESZCZOWA</w:t>
            </w:r>
          </w:p>
        </w:tc>
      </w:tr>
      <w:tr w:rsidR="00A025F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2.1.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45111000-8    D-03.02.01 Roboty ziemne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biernymi o poj. łyżki 0.40 m3 w gr. kat. I-II z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urobku na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do 1 km sam.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1318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29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0,8-2,5 m i głębo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046A1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2,5-4,5 m i głębo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131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Dodatek za każdy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rozp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1 km transportu ziemi samochodami samowyładowczymi po drogach o nawierzchni utwardzonej (kat.gr. I-IV) - wywóz nadmiaru gruntu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615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Pełne umocnienie ścian wykopów wraz z rozbiór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ką palami szalunkowymi stalowymi (wypraskami) w gruntach suchych ; wyk. o  szer. do 1 m i głęb. do 3.0 m; grunt kat. 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2391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0315-04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Umocnienie ścian wykopów palami szalunkowy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stalowymi na gł. do 3,0 m pod komory, stu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dzienki itp. na sieciach zewnętrznych w gruntach suchych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-IV wraz z rozbiórką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638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134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materiał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Koszt piasku do zasypki -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obsypka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piaskowa do wys. 30cm ponad wierzch rury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Zasypanie wykopów .fund. podłużnych, punktowych, rowów, wykopów obiektowych spycharkami z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zagęszcz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mechanicznym ubijakami (gr. warstwy w stanie luźnym 35 cm) -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lang w:val="en-US" w:eastAsia="en-US" w:bidi="en-US"/>
              </w:rPr>
              <w:t xml:space="preserve">kat.gr.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1117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0.8-2.5 m i głęb. do 3.0 m w gr. kat. I- III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2.5-4.5 m i głęb. do 3.0 m w gr.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kabli energetycz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 i telekomunikacyjnych typ ciężki;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39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kabli energe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tycznych i telekomunikacyjnych typ ciężki; ele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rurociągów i ka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rurociągów i kanałów;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5F0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45231300-8    D-03.02.01 Roboty montażowe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0608-02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Podsypka filtracyjna piaskowo-ż wirowa o gr.15cm w gotowym wykopie wyk.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 piasku.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142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143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1410-01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Podłoża betonowe o grubości 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144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1308-03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200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9C1D87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145</w:t>
            </w:r>
          </w:p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1308-04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250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349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0159D" w:rsidRDefault="00A025F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286</w:t>
            </w:r>
            <w:r w:rsid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"SN10"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KNR-W 2-19 0102-01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trasy kanału ułożonego w ziemi taśmą z tworzywa sztucznego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Studnie rewizyjne z kręgów betonowych w goto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 wykopie - podstawa studni betonowa 1200mm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6651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Studnie rewizyjne z kręgów betonowych o śr. 1200 mm w gotowym wykopie o głęb. 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3m - z włazem typ ci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żki kl. D 400 (40t), pokrywą </w:t>
            </w: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nastudzienną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 pierścieniem odciążającym, izolacją le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pikiem asfaltowym na zimno, stopniami włazowy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żeliwnymi.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</w:t>
            </w:r>
            <w:proofErr w:type="spellEnd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Studzienki ściekowe krawężnikowo-jezdniowe betonowe o śr. 500 mm z osadnikiem bez syfonu, z wpustem uchylnym klasy D 400 (40t) z zamkiem zatrzaskowym, pierścieniem dystanso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wym, pierścieniem odciążającym, izolacją lepi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asfaltowym na zimno, wierceniem otworów, montażem przejść szczelnych dla rur PCV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separatora substancji ropopochodnych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prefabrykowanego wylotu do rowu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200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250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315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BC7118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</w:t>
            </w:r>
            <w:r w:rsidR="00ED1CDF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  <w:r w:rsidR="0066517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250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59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300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  <w:r w:rsidR="009C1D8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Monitoring wykonanej kanalizacji deszczowej za pomocą kamery TV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BC71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</w:t>
            </w:r>
            <w:r w:rsidR="00BC711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0159D" w:rsidRDefault="00ED1CDF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4EE0" w:rsidRPr="0040159D" w:rsidTr="00124EE0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40159D" w:rsidRDefault="007D63C5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sz w:val="20"/>
                <w:szCs w:val="20"/>
              </w:rPr>
              <w:t>Usługi towarzyszące robotom budowlanym</w:t>
            </w: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3E4" w:rsidRDefault="00124EE0" w:rsidP="00E753E4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  <w:r w:rsidR="00E753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124EE0" w:rsidRPr="0040159D" w:rsidRDefault="00124EE0" w:rsidP="00E753E4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d.3.1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7D63C5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sz w:val="20"/>
                <w:szCs w:val="20"/>
              </w:rPr>
              <w:t>Nadzór przyrodniczy</w:t>
            </w:r>
            <w:r w:rsidR="00387462" w:rsidRPr="0040159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24EE0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dendrologiczny</w:t>
            </w:r>
            <w:r w:rsidR="00387462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 entomologiczny, specjalisty – lichenologa  i inny niezbędny.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</w:t>
            </w:r>
            <w:r w:rsidR="000D501A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0159D" w:rsidRDefault="00124EE0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59D" w:rsidRPr="0040159D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E753E4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  <w:r w:rsidR="00E753E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</w:t>
            </w: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d.3.1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Nadzór archeologiczny towarzyszący robotom budowlanym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</w:t>
            </w:r>
            <w:r w:rsidR="000D501A" w:rsidRPr="0040159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BC7118" w:rsidP="0040159D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kosztorysowa robót bez podatku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0159D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 wartość kosztorysowa robót z podatkiem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0159D" w:rsidRDefault="00387462" w:rsidP="0040159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15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A46BF7" w:rsidRPr="0040159D" w:rsidRDefault="00B22BC7" w:rsidP="0040159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- brutto, s</w:t>
      </w:r>
      <w:r w:rsidR="00A46BF7" w:rsidRPr="0040159D">
        <w:rPr>
          <w:rFonts w:asciiTheme="minorHAnsi" w:hAnsiTheme="minorHAnsi" w:cstheme="minorHAnsi"/>
          <w:sz w:val="20"/>
          <w:szCs w:val="20"/>
        </w:rPr>
        <w:t>łownie</w:t>
      </w:r>
      <w:r w:rsidRPr="0040159D">
        <w:rPr>
          <w:rFonts w:asciiTheme="minorHAnsi" w:hAnsiTheme="minorHAnsi" w:cstheme="minorHAnsi"/>
          <w:sz w:val="20"/>
          <w:szCs w:val="20"/>
        </w:rPr>
        <w:t xml:space="preserve"> zł</w:t>
      </w:r>
      <w:r w:rsidR="00A46BF7" w:rsidRPr="0040159D">
        <w:rPr>
          <w:rFonts w:asciiTheme="minorHAnsi" w:hAnsiTheme="minorHAnsi" w:cstheme="minorHAnsi"/>
          <w:sz w:val="20"/>
          <w:szCs w:val="20"/>
        </w:rPr>
        <w:t xml:space="preserve">: </w:t>
      </w:r>
      <w:r w:rsidRPr="0040159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B22BC7" w:rsidRPr="0040159D" w:rsidRDefault="00B22BC7" w:rsidP="0040159D">
      <w:pPr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:rsidR="00B22BC7" w:rsidRPr="0040159D" w:rsidRDefault="00B22BC7" w:rsidP="0040159D">
      <w:pPr>
        <w:jc w:val="right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</w:t>
      </w:r>
      <w:r w:rsidRPr="0040159D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40159D">
        <w:rPr>
          <w:rFonts w:asciiTheme="minorHAnsi" w:hAnsiTheme="minorHAnsi" w:cstheme="minorHAnsi"/>
          <w:sz w:val="20"/>
          <w:szCs w:val="20"/>
        </w:rPr>
        <w:tab/>
      </w:r>
      <w:r w:rsidRPr="0040159D">
        <w:rPr>
          <w:rFonts w:asciiTheme="minorHAnsi" w:hAnsiTheme="minorHAnsi" w:cstheme="minorHAnsi"/>
          <w:sz w:val="20"/>
          <w:szCs w:val="20"/>
        </w:rPr>
        <w:tab/>
        <w:t xml:space="preserve">( Czytelny podpis lub i pieczątka  i podpis wykonawcy)   </w:t>
      </w: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sz w:val="20"/>
          <w:szCs w:val="20"/>
        </w:rPr>
        <w:t>………………………., dnia …………………….. r.</w:t>
      </w:r>
    </w:p>
    <w:p w:rsidR="00B22BC7" w:rsidRPr="0040159D" w:rsidRDefault="00B22BC7" w:rsidP="0040159D">
      <w:pPr>
        <w:jc w:val="both"/>
        <w:rPr>
          <w:rFonts w:asciiTheme="minorHAnsi" w:hAnsiTheme="minorHAnsi" w:cstheme="minorHAnsi"/>
          <w:sz w:val="20"/>
          <w:szCs w:val="20"/>
        </w:rPr>
      </w:pPr>
      <w:r w:rsidRPr="0040159D">
        <w:rPr>
          <w:rFonts w:asciiTheme="minorHAnsi" w:hAnsiTheme="minorHAnsi" w:cstheme="minorHAnsi"/>
          <w:i/>
          <w:sz w:val="20"/>
          <w:szCs w:val="20"/>
        </w:rPr>
        <w:t>(miejscowość)</w:t>
      </w:r>
    </w:p>
    <w:sectPr w:rsidR="00B22BC7" w:rsidRPr="0040159D" w:rsidSect="00DA1DD2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1B" w:rsidRDefault="00A64A1B" w:rsidP="00A400C9">
      <w:r>
        <w:separator/>
      </w:r>
    </w:p>
  </w:endnote>
  <w:endnote w:type="continuationSeparator" w:id="0">
    <w:p w:rsidR="00A64A1B" w:rsidRDefault="00A64A1B" w:rsidP="00A4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74" w:rsidRDefault="00BF6E74" w:rsidP="00BF6E74">
    <w:pPr>
      <w:pStyle w:val="Nagwek"/>
      <w:pBdr>
        <w:bottom w:val="single" w:sz="12" w:space="1" w:color="auto"/>
      </w:pBdr>
      <w:jc w:val="right"/>
      <w:rPr>
        <w:rFonts w:asciiTheme="minorHAnsi" w:hAnsiTheme="minorHAnsi" w:cstheme="minorHAnsi"/>
        <w:sz w:val="16"/>
        <w:szCs w:val="16"/>
      </w:rPr>
    </w:pPr>
  </w:p>
  <w:p w:rsidR="00BF6E74" w:rsidRPr="00665176" w:rsidRDefault="00BF6E74" w:rsidP="00BF6E74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665176">
      <w:rPr>
        <w:rFonts w:asciiTheme="minorHAnsi" w:hAnsiTheme="minorHAnsi" w:cstheme="minorHAnsi"/>
        <w:sz w:val="16"/>
        <w:szCs w:val="16"/>
      </w:rPr>
      <w:t>Przetarg nieograniczony: nr sprawy DM.252.10.2018</w:t>
    </w:r>
  </w:p>
  <w:p w:rsidR="00BF6E74" w:rsidRDefault="00BF6E74">
    <w:pPr>
      <w:pStyle w:val="Stopka"/>
    </w:pPr>
  </w:p>
  <w:sdt>
    <w:sdtPr>
      <w:rPr>
        <w:rFonts w:asciiTheme="minorHAnsi" w:hAnsiTheme="minorHAnsi" w:cstheme="minorHAnsi"/>
        <w:sz w:val="16"/>
        <w:szCs w:val="16"/>
      </w:rPr>
      <w:id w:val="860082579"/>
      <w:docPartObj>
        <w:docPartGallery w:val="Page Numbers (Top of Page)"/>
        <w:docPartUnique/>
      </w:docPartObj>
    </w:sdtPr>
    <w:sdtEndPr/>
    <w:sdtContent>
      <w:p w:rsidR="00F97B86" w:rsidRPr="00A400C9" w:rsidRDefault="00F97B86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A400C9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BF6E74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13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A400C9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BF6E74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15</w:t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  <w:p w:rsidR="00F97B86" w:rsidRPr="00A400C9" w:rsidRDefault="00F97B86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1B" w:rsidRDefault="00A64A1B" w:rsidP="00A400C9">
      <w:r>
        <w:separator/>
      </w:r>
    </w:p>
  </w:footnote>
  <w:footnote w:type="continuationSeparator" w:id="0">
    <w:p w:rsidR="00A64A1B" w:rsidRDefault="00A64A1B" w:rsidP="00A4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2D"/>
    <w:rsid w:val="0003572D"/>
    <w:rsid w:val="00046A12"/>
    <w:rsid w:val="000D501A"/>
    <w:rsid w:val="0012211A"/>
    <w:rsid w:val="00124EE0"/>
    <w:rsid w:val="0017343C"/>
    <w:rsid w:val="00182C42"/>
    <w:rsid w:val="001D3D10"/>
    <w:rsid w:val="002E166D"/>
    <w:rsid w:val="002E2CF6"/>
    <w:rsid w:val="0033454C"/>
    <w:rsid w:val="003757E9"/>
    <w:rsid w:val="00387462"/>
    <w:rsid w:val="003D41B9"/>
    <w:rsid w:val="0040159D"/>
    <w:rsid w:val="00466C23"/>
    <w:rsid w:val="00482A06"/>
    <w:rsid w:val="004A7E6E"/>
    <w:rsid w:val="00552FCD"/>
    <w:rsid w:val="00657EC1"/>
    <w:rsid w:val="00665176"/>
    <w:rsid w:val="00693178"/>
    <w:rsid w:val="006D535B"/>
    <w:rsid w:val="00736578"/>
    <w:rsid w:val="00740AE0"/>
    <w:rsid w:val="007C3458"/>
    <w:rsid w:val="007D63C5"/>
    <w:rsid w:val="0085568B"/>
    <w:rsid w:val="008A09AB"/>
    <w:rsid w:val="0094186D"/>
    <w:rsid w:val="00954718"/>
    <w:rsid w:val="00956293"/>
    <w:rsid w:val="009905BC"/>
    <w:rsid w:val="009B5131"/>
    <w:rsid w:val="009C1D87"/>
    <w:rsid w:val="00A025F0"/>
    <w:rsid w:val="00A400C9"/>
    <w:rsid w:val="00A46BF7"/>
    <w:rsid w:val="00A64A1B"/>
    <w:rsid w:val="00A83396"/>
    <w:rsid w:val="00B22BC7"/>
    <w:rsid w:val="00B27FAF"/>
    <w:rsid w:val="00BC7118"/>
    <w:rsid w:val="00BF6E74"/>
    <w:rsid w:val="00C208C7"/>
    <w:rsid w:val="00C92853"/>
    <w:rsid w:val="00CB5D86"/>
    <w:rsid w:val="00DA1DD2"/>
    <w:rsid w:val="00DB4A8F"/>
    <w:rsid w:val="00E338BB"/>
    <w:rsid w:val="00E7327D"/>
    <w:rsid w:val="00E753E4"/>
    <w:rsid w:val="00ED1CDF"/>
    <w:rsid w:val="00EF0DFA"/>
    <w:rsid w:val="00F03E12"/>
    <w:rsid w:val="00F270B4"/>
    <w:rsid w:val="00F97B86"/>
    <w:rsid w:val="00FE049C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73"/>
    <w:rsid w:val="002135C2"/>
    <w:rsid w:val="00A3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FBC63768A004ECB84E84992AA43A574">
    <w:name w:val="4FBC63768A004ECB84E84992AA43A574"/>
    <w:rsid w:val="00A360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FBC63768A004ECB84E84992AA43A574">
    <w:name w:val="4FBC63768A004ECB84E84992AA43A574"/>
    <w:rsid w:val="00A36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F3F5-1048-4982-8CAE-09F3D126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4081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milejewo dr 170927 IN</vt:lpstr>
    </vt:vector>
  </TitlesOfParts>
  <Company/>
  <LinksUpToDate>false</LinksUpToDate>
  <CharactersWithSpaces>28516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milejewo dr 170927 IN</dc:title>
  <dc:creator>Dell</dc:creator>
  <cp:lastModifiedBy>Użytkownik systemu Windows</cp:lastModifiedBy>
  <cp:revision>5</cp:revision>
  <cp:lastPrinted>2018-07-12T09:39:00Z</cp:lastPrinted>
  <dcterms:created xsi:type="dcterms:W3CDTF">2018-06-27T07:54:00Z</dcterms:created>
  <dcterms:modified xsi:type="dcterms:W3CDTF">2018-07-12T09:41:00Z</dcterms:modified>
</cp:coreProperties>
</file>