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UMOWA  NR ....../</w:t>
      </w:r>
      <w:r w:rsidR="00366E6F">
        <w:rPr>
          <w:rFonts w:ascii="Calibri" w:hAnsi="Calibri"/>
          <w:b/>
          <w:bCs/>
          <w:sz w:val="22"/>
          <w:szCs w:val="22"/>
        </w:rPr>
        <w:t>2019</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 xml:space="preserve">1.     Na podstawie wyników postępowania prowadzonego w trybie przetargu nieograniczonego nr </w:t>
      </w:r>
      <w:r w:rsidRPr="00255C88">
        <w:rPr>
          <w:rFonts w:ascii="Calibri" w:hAnsi="Calibri"/>
          <w:sz w:val="22"/>
          <w:szCs w:val="22"/>
        </w:rPr>
        <w:t>DM.252.</w:t>
      </w:r>
      <w:r w:rsidR="00255C88" w:rsidRPr="00255C88">
        <w:rPr>
          <w:rFonts w:ascii="Calibri" w:hAnsi="Calibri"/>
          <w:sz w:val="22"/>
          <w:szCs w:val="22"/>
        </w:rPr>
        <w:t>4</w:t>
      </w:r>
      <w:r w:rsidRPr="00255C88">
        <w:rPr>
          <w:rFonts w:ascii="Calibri" w:hAnsi="Calibri"/>
          <w:sz w:val="22"/>
          <w:szCs w:val="22"/>
        </w:rPr>
        <w:t>.201</w:t>
      </w:r>
      <w:r w:rsidR="00255C88" w:rsidRPr="00255C88">
        <w:rPr>
          <w:rFonts w:ascii="Calibri" w:hAnsi="Calibri"/>
          <w:sz w:val="22"/>
          <w:szCs w:val="22"/>
        </w:rPr>
        <w:t>9</w:t>
      </w:r>
      <w:r w:rsidRPr="0080241E">
        <w:rPr>
          <w:rFonts w:ascii="Calibri" w:hAnsi="Calibri"/>
          <w:sz w:val="22"/>
          <w:szCs w:val="22"/>
        </w:rPr>
        <w:t xml:space="preserve"> Zamawiający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t>
      </w:r>
      <w:r w:rsidRPr="009B6AC8">
        <w:rPr>
          <w:rFonts w:ascii="Calibri" w:hAnsi="Calibri"/>
          <w:sz w:val="22"/>
          <w:szCs w:val="22"/>
        </w:rPr>
        <w:t xml:space="preserve">wykonywania </w:t>
      </w:r>
      <w:r w:rsidRPr="009B6AC8">
        <w:rPr>
          <w:rFonts w:ascii="Calibri" w:hAnsi="Calibri"/>
          <w:b/>
          <w:szCs w:val="22"/>
        </w:rPr>
        <w:t>u</w:t>
      </w:r>
      <w:r w:rsidRPr="009B6AC8">
        <w:rPr>
          <w:rFonts w:ascii="Calibri" w:hAnsi="Calibri"/>
          <w:b/>
          <w:sz w:val="22"/>
          <w:szCs w:val="22"/>
        </w:rPr>
        <w:t>sług</w:t>
      </w:r>
      <w:r w:rsidR="009B6AC8" w:rsidRPr="009B6AC8">
        <w:rPr>
          <w:rFonts w:ascii="Calibri" w:hAnsi="Calibri"/>
          <w:b/>
          <w:sz w:val="22"/>
          <w:szCs w:val="22"/>
        </w:rPr>
        <w:t xml:space="preserve"> </w:t>
      </w:r>
      <w:r w:rsidR="00A66FFD">
        <w:rPr>
          <w:rFonts w:ascii="Calibri" w:hAnsi="Calibri"/>
          <w:b/>
          <w:sz w:val="22"/>
          <w:szCs w:val="22"/>
        </w:rPr>
        <w:t>zimowego utrzymania</w:t>
      </w:r>
      <w:r w:rsidRPr="009B6AC8">
        <w:rPr>
          <w:rFonts w:ascii="Calibri" w:hAnsi="Calibri"/>
          <w:b/>
          <w:sz w:val="22"/>
          <w:szCs w:val="22"/>
        </w:rPr>
        <w:t xml:space="preserve"> dróg powiatowych</w:t>
      </w:r>
      <w:r w:rsidR="008A6571" w:rsidRPr="009B6AC8">
        <w:rPr>
          <w:rFonts w:ascii="Calibri" w:hAnsi="Calibri"/>
          <w:b/>
          <w:sz w:val="22"/>
          <w:szCs w:val="22"/>
        </w:rPr>
        <w:t xml:space="preserve"> powiatu elbląskiego</w:t>
      </w:r>
      <w:r w:rsidR="00366E6F" w:rsidRPr="009B6AC8">
        <w:rPr>
          <w:rFonts w:ascii="Calibri" w:hAnsi="Calibri"/>
          <w:b/>
          <w:sz w:val="22"/>
          <w:szCs w:val="22"/>
        </w:rPr>
        <w:t>,</w:t>
      </w:r>
      <w:r w:rsidRPr="0080241E">
        <w:rPr>
          <w:rFonts w:ascii="Calibri" w:hAnsi="Calibri"/>
          <w:b/>
          <w:sz w:val="22"/>
          <w:szCs w:val="22"/>
        </w:rPr>
        <w:t xml:space="preserve"> </w:t>
      </w:r>
      <w:r w:rsidRPr="007A60A2">
        <w:rPr>
          <w:rFonts w:ascii="Calibri" w:hAnsi="Calibri"/>
          <w:sz w:val="22"/>
          <w:szCs w:val="22"/>
        </w:rPr>
        <w:t>w zakresie odśnieżania i zwalczania</w:t>
      </w:r>
      <w:r w:rsidR="00366E6F">
        <w:rPr>
          <w:rFonts w:ascii="Calibri" w:hAnsi="Calibri"/>
          <w:sz w:val="22"/>
          <w:szCs w:val="22"/>
        </w:rPr>
        <w:t xml:space="preserve"> śliskości zimowej świadczonych</w:t>
      </w:r>
      <w:r w:rsidRPr="007A60A2">
        <w:rPr>
          <w:rFonts w:ascii="Calibri" w:hAnsi="Calibri"/>
          <w:sz w:val="22"/>
          <w:szCs w:val="22"/>
        </w:rPr>
        <w:t xml:space="preserve">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FC12D7" w:rsidP="00FC12D7">
      <w:pPr>
        <w:pStyle w:val="Tekstpodstawowy2"/>
        <w:numPr>
          <w:ilvl w:val="0"/>
          <w:numId w:val="8"/>
        </w:numPr>
        <w:jc w:val="both"/>
        <w:rPr>
          <w:rFonts w:ascii="Calibri" w:hAnsi="Calibri" w:cs="Times New Roman"/>
          <w:b w:val="0"/>
          <w:sz w:val="22"/>
          <w:szCs w:val="22"/>
          <w:u w:val="none"/>
        </w:rPr>
      </w:pPr>
      <w:r w:rsidRPr="00601B80">
        <w:rPr>
          <w:rFonts w:ascii="Calibri" w:hAnsi="Calibri" w:cs="Times New Roman"/>
          <w:b w:val="0"/>
          <w:bCs w:val="0"/>
          <w:sz w:val="22"/>
          <w:szCs w:val="22"/>
          <w:u w:val="none"/>
        </w:rPr>
        <w:t xml:space="preserve">transport i magazynowanie materiałów do usuwania śliskości (piasku i mieszanek piasku z solą) </w:t>
      </w:r>
      <w:r w:rsidRPr="00601B80">
        <w:rPr>
          <w:rFonts w:ascii="Calibri" w:hAnsi="Calibri"/>
          <w:b w:val="0"/>
          <w:sz w:val="22"/>
          <w:szCs w:val="22"/>
          <w:u w:val="none"/>
        </w:rPr>
        <w:t>na pryzm</w:t>
      </w:r>
      <w:r>
        <w:rPr>
          <w:rFonts w:ascii="Calibri" w:hAnsi="Calibri"/>
          <w:b w:val="0"/>
          <w:sz w:val="22"/>
          <w:szCs w:val="22"/>
          <w:u w:val="none"/>
        </w:rPr>
        <w:t xml:space="preserve">y, </w:t>
      </w:r>
      <w:r w:rsidRPr="00601B80">
        <w:rPr>
          <w:rFonts w:ascii="Calibri" w:hAnsi="Calibri"/>
          <w:b w:val="0"/>
          <w:sz w:val="22"/>
          <w:szCs w:val="22"/>
          <w:u w:val="none"/>
        </w:rPr>
        <w:t xml:space="preserve"> </w:t>
      </w:r>
      <w:r w:rsidRPr="00601B80">
        <w:rPr>
          <w:rFonts w:ascii="Calibri" w:hAnsi="Calibri" w:cs="Times New Roman"/>
          <w:b w:val="0"/>
          <w:bCs w:val="0"/>
          <w:sz w:val="22"/>
          <w:szCs w:val="22"/>
          <w:u w:val="none"/>
        </w:rPr>
        <w:t xml:space="preserve">przygotowanych przez Zamawiającego </w:t>
      </w:r>
      <w:r w:rsidRPr="00601B80">
        <w:rPr>
          <w:rFonts w:ascii="Calibri" w:hAnsi="Calibri"/>
          <w:b w:val="0"/>
          <w:sz w:val="22"/>
          <w:szCs w:val="22"/>
          <w:u w:val="none"/>
        </w:rPr>
        <w:t>w ilościach zapewniających   prawidłowe zimowe utrzymanie dróg</w:t>
      </w:r>
      <w:r>
        <w:rPr>
          <w:rFonts w:ascii="Calibri" w:hAnsi="Calibri"/>
          <w:b w:val="0"/>
          <w:sz w:val="22"/>
          <w:szCs w:val="22"/>
          <w:u w:val="none"/>
        </w:rPr>
        <w:t>,</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w:t>
      </w:r>
      <w:r w:rsidR="00D12801">
        <w:rPr>
          <w:rFonts w:ascii="Calibri" w:hAnsi="Calibri" w:cs="Times New Roman"/>
          <w:b w:val="0"/>
          <w:bCs w:val="0"/>
          <w:sz w:val="22"/>
          <w:szCs w:val="22"/>
          <w:u w:val="none"/>
        </w:rPr>
        <w:t>pługo</w:t>
      </w:r>
      <w:r w:rsidRPr="00601B80">
        <w:rPr>
          <w:rFonts w:ascii="Calibri" w:hAnsi="Calibri" w:cs="Times New Roman"/>
          <w:b w:val="0"/>
          <w:bCs w:val="0"/>
          <w:sz w:val="22"/>
          <w:szCs w:val="22"/>
          <w:u w:val="none"/>
        </w:rPr>
        <w:t>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366E6F">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sidRPr="009B6AC8">
        <w:rPr>
          <w:rFonts w:ascii="Calibri" w:hAnsi="Calibri" w:cs="Times New Roman"/>
          <w:b w:val="0"/>
          <w:sz w:val="22"/>
          <w:szCs w:val="22"/>
          <w:u w:val="none"/>
        </w:rPr>
        <w:t xml:space="preserve">– Specyfikacja Techniczna </w:t>
      </w:r>
      <w:r w:rsidRPr="009B6AC8">
        <w:rPr>
          <w:rFonts w:ascii="Calibri" w:hAnsi="Calibri" w:cs="Times New Roman"/>
          <w:b w:val="0"/>
          <w:sz w:val="22"/>
          <w:szCs w:val="22"/>
          <w:u w:val="none"/>
        </w:rPr>
        <w:t>Wykonania i Odbioru robót związanych z zimowym utrzymaniem dróg powiatowych powiatu elbląskiego.</w:t>
      </w:r>
    </w:p>
    <w:p w:rsidR="00FC12D7" w:rsidRPr="001F3F27" w:rsidRDefault="00A66FFD" w:rsidP="00FC12D7">
      <w:pPr>
        <w:pStyle w:val="Tekstpodstawowywcity2"/>
        <w:ind w:left="0" w:firstLine="0"/>
        <w:rPr>
          <w:rFonts w:ascii="Calibri" w:hAnsi="Calibri"/>
          <w:b/>
          <w:bCs/>
          <w:szCs w:val="22"/>
        </w:rPr>
      </w:pPr>
      <w:r>
        <w:rPr>
          <w:rFonts w:ascii="Calibri" w:hAnsi="Calibri"/>
          <w:szCs w:val="22"/>
        </w:rPr>
        <w:t xml:space="preserve">4.   </w:t>
      </w:r>
      <w:r w:rsidR="00FC12D7" w:rsidRPr="0080241E">
        <w:rPr>
          <w:rFonts w:ascii="Calibri" w:hAnsi="Calibri"/>
          <w:szCs w:val="22"/>
        </w:rPr>
        <w:t xml:space="preserve">Termin wykonania usług zimowego utrzymania dróg ustala się na </w:t>
      </w:r>
      <w:r w:rsidR="00FC12D7" w:rsidRPr="00D10EF2">
        <w:rPr>
          <w:rFonts w:ascii="Calibri" w:hAnsi="Calibri"/>
          <w:szCs w:val="22"/>
        </w:rPr>
        <w:t xml:space="preserve">okres </w:t>
      </w:r>
      <w:r w:rsidR="00FC12D7" w:rsidRPr="00D10EF2">
        <w:rPr>
          <w:rFonts w:ascii="Calibri" w:hAnsi="Calibri"/>
          <w:b/>
          <w:szCs w:val="22"/>
        </w:rPr>
        <w:t xml:space="preserve">od dnia </w:t>
      </w:r>
      <w:r w:rsidR="00366E6F">
        <w:rPr>
          <w:rFonts w:ascii="Calibri" w:hAnsi="Calibri"/>
          <w:b/>
          <w:szCs w:val="22"/>
        </w:rPr>
        <w:t>podpisania umowy</w:t>
      </w:r>
      <w:r w:rsidR="00FC12D7" w:rsidRPr="00D10EF2">
        <w:rPr>
          <w:rFonts w:ascii="Calibri" w:hAnsi="Calibri"/>
          <w:b/>
          <w:szCs w:val="22"/>
        </w:rPr>
        <w:t xml:space="preserve"> </w:t>
      </w:r>
      <w:r w:rsidR="00A16BF0" w:rsidRPr="00D10EF2">
        <w:rPr>
          <w:rFonts w:ascii="Calibri" w:hAnsi="Calibri"/>
          <w:b/>
          <w:bCs/>
          <w:szCs w:val="22"/>
        </w:rPr>
        <w:t>do dnia</w:t>
      </w:r>
      <w:r w:rsidR="00D10EF2" w:rsidRPr="00D10EF2">
        <w:rPr>
          <w:rFonts w:ascii="Calibri" w:hAnsi="Calibri"/>
          <w:b/>
          <w:bCs/>
          <w:szCs w:val="22"/>
        </w:rPr>
        <w:t xml:space="preserve"> 15.04.</w:t>
      </w:r>
      <w:r w:rsidR="00FC12D7" w:rsidRPr="00D10EF2">
        <w:rPr>
          <w:rFonts w:ascii="Calibri" w:hAnsi="Calibri"/>
          <w:b/>
          <w:bCs/>
          <w:szCs w:val="22"/>
        </w:rPr>
        <w:t>201</w:t>
      </w:r>
      <w:r w:rsidR="00D10EF2" w:rsidRPr="00D10EF2">
        <w:rPr>
          <w:rFonts w:ascii="Calibri" w:hAnsi="Calibri"/>
          <w:b/>
          <w:bCs/>
          <w:szCs w:val="22"/>
        </w:rPr>
        <w:t>9</w:t>
      </w:r>
      <w:r w:rsidR="00FC12D7" w:rsidRPr="00D10EF2">
        <w:rPr>
          <w:rFonts w:ascii="Calibri" w:hAnsi="Calibri"/>
          <w:b/>
          <w:bCs/>
          <w:szCs w:val="22"/>
        </w:rPr>
        <w:t xml:space="preserve"> r.</w:t>
      </w:r>
    </w:p>
    <w:p w:rsidR="00FC12D7" w:rsidRPr="0080241E" w:rsidRDefault="00366E6F" w:rsidP="00FC12D7">
      <w:pPr>
        <w:pStyle w:val="Tekstpodstawowywcity2"/>
        <w:ind w:left="0" w:firstLine="0"/>
        <w:rPr>
          <w:rFonts w:ascii="Calibri" w:hAnsi="Calibri"/>
          <w:szCs w:val="22"/>
          <w:u w:val="single"/>
        </w:rPr>
      </w:pPr>
      <w:r>
        <w:rPr>
          <w:rFonts w:ascii="Calibri" w:hAnsi="Calibri"/>
          <w:szCs w:val="22"/>
          <w:u w:val="single"/>
        </w:rPr>
        <w:lastRenderedPageBreak/>
        <w:t xml:space="preserve">5.  </w:t>
      </w:r>
      <w:r w:rsidR="00FC12D7"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FC12D7">
      <w:pPr>
        <w:tabs>
          <w:tab w:val="num" w:pos="0"/>
        </w:tabs>
        <w:jc w:val="both"/>
        <w:rPr>
          <w:rFonts w:ascii="Calibri" w:hAnsi="Calibri"/>
          <w:sz w:val="22"/>
          <w:szCs w:val="22"/>
        </w:rPr>
      </w:pPr>
    </w:p>
    <w:p w:rsidR="00FC12D7" w:rsidRPr="0080241E" w:rsidRDefault="00FC12D7" w:rsidP="008A6571">
      <w:pPr>
        <w:jc w:val="center"/>
        <w:rPr>
          <w:rFonts w:ascii="Calibri" w:hAnsi="Calibri"/>
          <w:sz w:val="22"/>
          <w:szCs w:val="22"/>
        </w:rPr>
      </w:pPr>
      <w:r w:rsidRPr="0080241E">
        <w:rPr>
          <w:rFonts w:ascii="Calibri" w:hAnsi="Calibri"/>
          <w:b/>
          <w:bCs/>
          <w:sz w:val="22"/>
          <w:szCs w:val="22"/>
        </w:rPr>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Pr="00CE6ACA"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2) pługopiaskarka</w:t>
      </w:r>
      <w:r>
        <w:rPr>
          <w:rFonts w:ascii="Calibri" w:hAnsi="Calibri"/>
          <w:sz w:val="22"/>
          <w:szCs w:val="22"/>
        </w:rPr>
        <w:t>*</w:t>
      </w:r>
      <w:r w:rsidRPr="00CE6ACA">
        <w:rPr>
          <w:rFonts w:ascii="Calibri" w:hAnsi="Calibri"/>
          <w:sz w:val="22"/>
          <w:szCs w:val="22"/>
        </w:rPr>
        <w:t xml:space="preserve">: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FC12D7" w:rsidP="00D12801">
      <w:pPr>
        <w:jc w:val="both"/>
        <w:rPr>
          <w:rFonts w:ascii="Calibri" w:hAnsi="Calibri"/>
          <w:sz w:val="22"/>
          <w:szCs w:val="22"/>
        </w:rPr>
      </w:pPr>
      <w:r w:rsidRPr="0080241E">
        <w:rPr>
          <w:rFonts w:ascii="Calibri" w:hAnsi="Calibri"/>
          <w:sz w:val="22"/>
          <w:szCs w:val="22"/>
        </w:rPr>
        <w:t xml:space="preserve">     3)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Pr="0080241E" w:rsidRDefault="00D12801" w:rsidP="00FC12D7">
      <w:pPr>
        <w:widowControl w:val="0"/>
        <w:jc w:val="both"/>
        <w:rPr>
          <w:rFonts w:ascii="Calibri" w:hAnsi="Calibri"/>
          <w:sz w:val="22"/>
          <w:szCs w:val="22"/>
        </w:rPr>
      </w:pPr>
      <w:r>
        <w:rPr>
          <w:rFonts w:ascii="Calibri" w:hAnsi="Calibri"/>
          <w:sz w:val="22"/>
          <w:szCs w:val="22"/>
        </w:rPr>
        <w:t xml:space="preserve">     4</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 xml:space="preserve">ustalone będzie na podstawie ilości </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FC12D7" w:rsidRPr="0080241E" w:rsidTr="00135CC0">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135CC0">
        <w:tc>
          <w:tcPr>
            <w:tcW w:w="4644" w:type="dxa"/>
          </w:tcPr>
          <w:p w:rsidR="00FC12D7" w:rsidRPr="0080241E" w:rsidRDefault="00FC12D7" w:rsidP="00601486">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135CC0">
        <w:tc>
          <w:tcPr>
            <w:tcW w:w="4644" w:type="dxa"/>
            <w:vAlign w:val="center"/>
          </w:tcPr>
          <w:p w:rsidR="00FC12D7" w:rsidRPr="0080241E" w:rsidRDefault="00135CC0" w:rsidP="002472BC">
            <w:pPr>
              <w:tabs>
                <w:tab w:val="left" w:pos="567"/>
              </w:tabs>
              <w:rPr>
                <w:rFonts w:ascii="Calibri" w:hAnsi="Calibri"/>
              </w:rPr>
            </w:pPr>
            <w:r>
              <w:rPr>
                <w:rFonts w:ascii="Calibri" w:hAnsi="Calibri"/>
                <w:sz w:val="22"/>
                <w:szCs w:val="22"/>
              </w:rPr>
              <w:t>6</w:t>
            </w:r>
            <w:r w:rsidR="00FC12D7">
              <w:rPr>
                <w:rFonts w:ascii="Calibri" w:hAnsi="Calibri"/>
                <w:sz w:val="22"/>
                <w:szCs w:val="22"/>
              </w:rPr>
              <w:t>)</w:t>
            </w:r>
            <w:r w:rsidR="00FC12D7" w:rsidRPr="0080241E">
              <w:rPr>
                <w:rFonts w:ascii="Calibri" w:hAnsi="Calibri"/>
                <w:sz w:val="22"/>
                <w:szCs w:val="22"/>
              </w:rPr>
              <w:t xml:space="preserve"> </w:t>
            </w:r>
            <w:r w:rsidR="002472BC">
              <w:rPr>
                <w:rFonts w:ascii="Calibri" w:hAnsi="Calibri"/>
                <w:sz w:val="22"/>
                <w:szCs w:val="22"/>
              </w:rPr>
              <w:t xml:space="preserve"> </w:t>
            </w:r>
            <w:r w:rsidR="00FC12D7">
              <w:rPr>
                <w:rFonts w:ascii="Calibri" w:hAnsi="Calibri"/>
                <w:sz w:val="22"/>
                <w:szCs w:val="22"/>
              </w:rPr>
              <w:t>sprzęt ciężki –(typu ……………………………………..)</w:t>
            </w:r>
          </w:p>
        </w:tc>
        <w:tc>
          <w:tcPr>
            <w:tcW w:w="5210" w:type="dxa"/>
            <w:vAlign w:val="center"/>
          </w:tcPr>
          <w:p w:rsidR="00FC12D7" w:rsidRPr="0080241E" w:rsidRDefault="00FC12D7" w:rsidP="00601486">
            <w:pPr>
              <w:tabs>
                <w:tab w:val="left" w:pos="0"/>
              </w:tabs>
              <w:rPr>
                <w:rFonts w:ascii="Calibri" w:hAnsi="Calibri"/>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sidR="002472BC">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AE79B6" w:rsidRPr="00B76349">
        <w:rPr>
          <w:rFonts w:ascii="Calibri" w:hAnsi="Calibri"/>
          <w:sz w:val="22"/>
          <w:szCs w:val="22"/>
        </w:rPr>
        <w:t>słownie zł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Stawki jednostkowe za 1 godz. pracy efektywnej, określone w punkcie 1 obejmują wszystkie koszty, tj. najmu sprzętu, obsługę, koszty paliwa, olejów i smarów do piaskarek i pojazdów (nośników),</w:t>
      </w:r>
      <w:r w:rsidR="00135CC0">
        <w:rPr>
          <w:rFonts w:ascii="Calibri" w:hAnsi="Calibri"/>
          <w:sz w:val="22"/>
          <w:szCs w:val="22"/>
        </w:rPr>
        <w:t xml:space="preserve"> załadowanie materiałów do usuwania śliskości na pługopiaskarki</w:t>
      </w:r>
      <w:r w:rsidR="00D12801">
        <w:rPr>
          <w:rFonts w:ascii="Calibri" w:hAnsi="Calibri"/>
          <w:sz w:val="22"/>
          <w:szCs w:val="22"/>
        </w:rPr>
        <w:t xml:space="preserve"> (</w:t>
      </w:r>
      <w:bookmarkStart w:id="0" w:name="_GoBack"/>
      <w:bookmarkEnd w:id="0"/>
      <w:r w:rsidR="00D12801">
        <w:rPr>
          <w:rFonts w:ascii="Calibri" w:hAnsi="Calibri"/>
          <w:sz w:val="22"/>
          <w:szCs w:val="22"/>
        </w:rPr>
        <w:t xml:space="preserve">w cenach </w:t>
      </w:r>
      <w:r w:rsidR="00D12801">
        <w:rPr>
          <w:rFonts w:ascii="Calibri" w:hAnsi="Calibri"/>
          <w:sz w:val="22"/>
          <w:szCs w:val="22"/>
        </w:rPr>
        <w:lastRenderedPageBreak/>
        <w:t>jednostkowych pługopiaskarek)</w:t>
      </w:r>
      <w:r w:rsidR="00135CC0">
        <w:rPr>
          <w:rFonts w:ascii="Calibri" w:hAnsi="Calibri"/>
          <w:sz w:val="22"/>
          <w:szCs w:val="22"/>
        </w:rPr>
        <w:t>,</w:t>
      </w:r>
      <w:r w:rsidRPr="0080241E">
        <w:rPr>
          <w:rFonts w:ascii="Calibri" w:hAnsi="Calibri"/>
          <w:sz w:val="22"/>
          <w:szCs w:val="22"/>
        </w:rPr>
        <w:t xml:space="preserve">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Pr="0080241E" w:rsidRDefault="00FC12D7" w:rsidP="00FC12D7">
      <w:pPr>
        <w:numPr>
          <w:ilvl w:val="0"/>
          <w:numId w:val="5"/>
        </w:numPr>
        <w:ind w:hanging="644"/>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80241E" w:rsidRDefault="00127701" w:rsidP="00127701">
      <w:pPr>
        <w:numPr>
          <w:ilvl w:val="0"/>
          <w:numId w:val="12"/>
        </w:numPr>
        <w:tabs>
          <w:tab w:val="left" w:pos="0"/>
          <w:tab w:val="left" w:pos="426"/>
        </w:tabs>
        <w:jc w:val="both"/>
        <w:rPr>
          <w:rFonts w:ascii="Calibri" w:hAnsi="Calibri"/>
          <w:sz w:val="22"/>
          <w:szCs w:val="22"/>
        </w:rPr>
      </w:pPr>
      <w:r w:rsidRPr="0080241E">
        <w:rPr>
          <w:rFonts w:ascii="Calibri" w:hAnsi="Calibri"/>
          <w:sz w:val="22"/>
          <w:szCs w:val="22"/>
        </w:rPr>
        <w:t xml:space="preserve">P. </w:t>
      </w:r>
      <w:r>
        <w:rPr>
          <w:rFonts w:ascii="Calibri" w:hAnsi="Calibri"/>
          <w:sz w:val="22"/>
          <w:szCs w:val="22"/>
        </w:rPr>
        <w:t>Marek Rogulski tel. 500-299-740,</w:t>
      </w:r>
      <w:r w:rsidRPr="0080241E">
        <w:rPr>
          <w:rFonts w:ascii="Calibri" w:hAnsi="Calibri"/>
          <w:sz w:val="22"/>
          <w:szCs w:val="22"/>
        </w:rPr>
        <w:t xml:space="preserve"> OD nr 1 w Pasłęku (gminy Pasłęk, Markusy</w:t>
      </w:r>
      <w:r>
        <w:rPr>
          <w:rFonts w:ascii="Calibri" w:hAnsi="Calibri"/>
          <w:sz w:val="22"/>
          <w:szCs w:val="22"/>
        </w:rPr>
        <w:t>, Rychliki, Godkowo, Młynary)</w:t>
      </w:r>
      <w:r w:rsidRPr="0080241E">
        <w:rPr>
          <w:rFonts w:ascii="Calibri" w:hAnsi="Calibri"/>
          <w:sz w:val="22"/>
          <w:szCs w:val="22"/>
        </w:rPr>
        <w:t xml:space="preserve"> </w:t>
      </w:r>
    </w:p>
    <w:p w:rsidR="00127701" w:rsidRDefault="00127701" w:rsidP="00127701">
      <w:pPr>
        <w:numPr>
          <w:ilvl w:val="0"/>
          <w:numId w:val="12"/>
        </w:numPr>
        <w:tabs>
          <w:tab w:val="left" w:pos="0"/>
        </w:tabs>
        <w:jc w:val="both"/>
        <w:rPr>
          <w:rFonts w:ascii="Calibri" w:hAnsi="Calibri"/>
          <w:sz w:val="22"/>
          <w:szCs w:val="22"/>
        </w:rPr>
      </w:pPr>
      <w:r w:rsidRPr="003C6BE6">
        <w:rPr>
          <w:rFonts w:ascii="Calibri" w:hAnsi="Calibri"/>
          <w:sz w:val="22"/>
          <w:szCs w:val="22"/>
        </w:rPr>
        <w:t xml:space="preserve">P. </w:t>
      </w:r>
      <w:r>
        <w:rPr>
          <w:rFonts w:ascii="Calibri" w:hAnsi="Calibri"/>
          <w:sz w:val="22"/>
          <w:szCs w:val="22"/>
        </w:rPr>
        <w:t xml:space="preserve"> Michał Szawara</w:t>
      </w:r>
      <w:r w:rsidRPr="003C6BE6">
        <w:rPr>
          <w:rFonts w:ascii="Calibri" w:hAnsi="Calibri"/>
          <w:sz w:val="22"/>
          <w:szCs w:val="22"/>
        </w:rPr>
        <w:t xml:space="preserve"> tel. </w:t>
      </w:r>
      <w:r>
        <w:rPr>
          <w:rFonts w:ascii="Calibri" w:hAnsi="Calibri"/>
          <w:sz w:val="22"/>
          <w:szCs w:val="22"/>
        </w:rPr>
        <w:t xml:space="preserve">519-196-170, </w:t>
      </w:r>
      <w:r w:rsidRPr="003C6BE6">
        <w:rPr>
          <w:rFonts w:ascii="Calibri" w:hAnsi="Calibri"/>
          <w:sz w:val="22"/>
          <w:szCs w:val="22"/>
        </w:rPr>
        <w:t xml:space="preserve">OD nr 2 w Elblągu (gminy Elbląg, Gronowo Elbląskie, Tolkmicko, Milejewo) </w:t>
      </w:r>
    </w:p>
    <w:p w:rsidR="00127701" w:rsidRPr="003C6BE6" w:rsidRDefault="00127701" w:rsidP="00127701">
      <w:pPr>
        <w:numPr>
          <w:ilvl w:val="0"/>
          <w:numId w:val="12"/>
        </w:numPr>
        <w:tabs>
          <w:tab w:val="left" w:pos="0"/>
        </w:tabs>
        <w:jc w:val="both"/>
        <w:rPr>
          <w:rFonts w:ascii="Calibri" w:hAnsi="Calibri"/>
          <w:sz w:val="22"/>
          <w:szCs w:val="22"/>
        </w:rPr>
      </w:pPr>
      <w:r w:rsidRPr="003C6BE6">
        <w:rPr>
          <w:rFonts w:ascii="Calibri" w:hAnsi="Calibri"/>
          <w:sz w:val="22"/>
          <w:szCs w:val="22"/>
        </w:rPr>
        <w:t>P. Stanisław Pierzchała tel. 55/248-24-41 –</w:t>
      </w:r>
      <w:r>
        <w:rPr>
          <w:rFonts w:ascii="Calibri" w:hAnsi="Calibri"/>
          <w:sz w:val="22"/>
          <w:szCs w:val="22"/>
        </w:rPr>
        <w:t xml:space="preserve"> </w:t>
      </w:r>
      <w:r w:rsidRPr="003C6BE6">
        <w:rPr>
          <w:rFonts w:ascii="Calibri" w:hAnsi="Calibri"/>
          <w:sz w:val="22"/>
          <w:szCs w:val="22"/>
        </w:rPr>
        <w:t xml:space="preserve">z ramienia dyrekcji ZDP </w:t>
      </w:r>
      <w:r>
        <w:rPr>
          <w:rFonts w:ascii="Calibri" w:hAnsi="Calibri"/>
          <w:sz w:val="22"/>
          <w:szCs w:val="22"/>
        </w:rPr>
        <w:t>Elbląg</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wykonane usługi </w:t>
      </w:r>
      <w:r w:rsidRPr="0080241E">
        <w:rPr>
          <w:rFonts w:ascii="Calibri" w:hAnsi="Calibri" w:cs="Times New Roman"/>
          <w:sz w:val="22"/>
          <w:szCs w:val="22"/>
        </w:rPr>
        <w:t xml:space="preserve">dwa razy w miesiącu,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Pr="0080241E">
        <w:rPr>
          <w:rFonts w:ascii="Calibri" w:hAnsi="Calibri" w:cs="Times New Roman"/>
          <w:sz w:val="22"/>
          <w:szCs w:val="22"/>
        </w:rPr>
        <w:t xml:space="preserve">tj. Kierownika Obwodu Drogowego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D17E46" w:rsidRDefault="00D17E46" w:rsidP="00A16BF0">
      <w:pPr>
        <w:pStyle w:val="Tekstpodstawowy"/>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gdy Zamawiający odstąpi od  umowy z powodu okoliczności, za które odpowiada Wykonawca,</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lastRenderedPageBreak/>
        <w:t xml:space="preserve">    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podstawienie do dyspozycji Zamawiającego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w:t>
      </w:r>
      <w:r w:rsidRPr="006B0360">
        <w:rPr>
          <w:rFonts w:ascii="Calibri" w:hAnsi="Calibri" w:cs="Times New Roman"/>
          <w:bCs/>
          <w:sz w:val="22"/>
          <w:szCs w:val="22"/>
        </w:rPr>
        <w:lastRenderedPageBreak/>
        <w:t>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A66FFD"/>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E37A4"/>
    <w:rsid w:val="00127701"/>
    <w:rsid w:val="00135CC0"/>
    <w:rsid w:val="0014519D"/>
    <w:rsid w:val="002472BC"/>
    <w:rsid w:val="00255C88"/>
    <w:rsid w:val="002E2B28"/>
    <w:rsid w:val="00366E6F"/>
    <w:rsid w:val="0044527A"/>
    <w:rsid w:val="007D2BA3"/>
    <w:rsid w:val="00883AC6"/>
    <w:rsid w:val="008A6571"/>
    <w:rsid w:val="009656D4"/>
    <w:rsid w:val="009B6AC8"/>
    <w:rsid w:val="009E14E5"/>
    <w:rsid w:val="00A16BF0"/>
    <w:rsid w:val="00A66FFD"/>
    <w:rsid w:val="00AE79B6"/>
    <w:rsid w:val="00B76349"/>
    <w:rsid w:val="00D10EF2"/>
    <w:rsid w:val="00D12801"/>
    <w:rsid w:val="00D17E46"/>
    <w:rsid w:val="00D72CE9"/>
    <w:rsid w:val="00E411B5"/>
    <w:rsid w:val="00EE6ED9"/>
    <w:rsid w:val="00F82C0D"/>
    <w:rsid w:val="00FC1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3278</Words>
  <Characters>19669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11</cp:revision>
  <dcterms:created xsi:type="dcterms:W3CDTF">2018-12-04T09:28:00Z</dcterms:created>
  <dcterms:modified xsi:type="dcterms:W3CDTF">2019-02-06T11:49:00Z</dcterms:modified>
</cp:coreProperties>
</file>