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(t. j. Dz. U. z  2018 r. poz. 1986 ze zmianami) zwanej dalej Pzp</w:t>
      </w:r>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nieprzekraczającej wyrażonych w złotych równowartości kwoty określonej w przepisach wydanych na podstawie art. 11 ust 8 Pzp,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655D1A" w:rsidRDefault="00655D1A" w:rsidP="00655D1A">
      <w:pPr>
        <w:autoSpaceDE w:val="0"/>
        <w:autoSpaceDN w:val="0"/>
        <w:adjustRightInd w:val="0"/>
        <w:spacing w:after="0" w:line="240" w:lineRule="auto"/>
        <w:jc w:val="center"/>
        <w:rPr>
          <w:rFonts w:ascii="Calibri" w:hAnsi="Calibri"/>
          <w:b/>
          <w:bCs/>
        </w:rPr>
      </w:pPr>
      <w:r>
        <w:rPr>
          <w:rFonts w:ascii="Calibri" w:hAnsi="Calibri"/>
          <w:b/>
          <w:bCs/>
        </w:rPr>
        <w:t>Z</w:t>
      </w:r>
      <w:r w:rsidR="004F135E">
        <w:rPr>
          <w:rFonts w:ascii="Calibri" w:hAnsi="Calibri"/>
          <w:b/>
          <w:bCs/>
        </w:rPr>
        <w:t>akup</w:t>
      </w:r>
      <w:r w:rsidR="004F135E" w:rsidRPr="00575C31">
        <w:rPr>
          <w:rFonts w:ascii="Calibri" w:hAnsi="Calibri"/>
          <w:b/>
        </w:rPr>
        <w:t xml:space="preserve"> </w:t>
      </w:r>
      <w:r w:rsidR="004F135E" w:rsidRPr="00575C31">
        <w:rPr>
          <w:rFonts w:ascii="Calibri" w:hAnsi="Calibri"/>
          <w:b/>
          <w:bCs/>
        </w:rPr>
        <w:t xml:space="preserve">paliw płynnych </w:t>
      </w:r>
      <w:r w:rsidR="00C94419">
        <w:rPr>
          <w:rFonts w:ascii="Calibri" w:hAnsi="Calibri"/>
          <w:b/>
          <w:bCs/>
        </w:rPr>
        <w:t>w 2020</w:t>
      </w:r>
      <w:r>
        <w:rPr>
          <w:rFonts w:ascii="Calibri" w:hAnsi="Calibri"/>
          <w:b/>
          <w:bCs/>
        </w:rPr>
        <w:t xml:space="preserve"> </w:t>
      </w:r>
      <w:r w:rsidRPr="00575C31">
        <w:rPr>
          <w:rFonts w:ascii="Calibri" w:hAnsi="Calibri"/>
          <w:b/>
          <w:bCs/>
        </w:rPr>
        <w:t xml:space="preserve">roku </w:t>
      </w:r>
      <w:r w:rsidR="004F135E" w:rsidRPr="00575C31">
        <w:rPr>
          <w:rFonts w:ascii="Calibri" w:hAnsi="Calibri"/>
          <w:b/>
          <w:bCs/>
        </w:rPr>
        <w:t xml:space="preserve">do pojazdów i sprzętu będących w dyspozycji </w:t>
      </w:r>
    </w:p>
    <w:p w:rsidR="004F135E" w:rsidRPr="00575C31" w:rsidRDefault="004F135E" w:rsidP="00655D1A">
      <w:pPr>
        <w:autoSpaceDE w:val="0"/>
        <w:autoSpaceDN w:val="0"/>
        <w:adjustRightInd w:val="0"/>
        <w:spacing w:after="0" w:line="240" w:lineRule="auto"/>
        <w:jc w:val="center"/>
        <w:rPr>
          <w:rFonts w:ascii="Calibri" w:hAnsi="Calibri"/>
          <w:bCs/>
        </w:rPr>
      </w:pPr>
      <w:r w:rsidRPr="00575C31">
        <w:rPr>
          <w:rFonts w:ascii="Calibri" w:hAnsi="Calibri"/>
          <w:b/>
          <w:bCs/>
        </w:rPr>
        <w:t>Za</w:t>
      </w:r>
      <w:r w:rsidR="00655D1A">
        <w:rPr>
          <w:rFonts w:ascii="Calibri" w:hAnsi="Calibri"/>
          <w:b/>
          <w:bCs/>
        </w:rPr>
        <w:t>rząd</w:t>
      </w:r>
      <w:r w:rsidR="00C94419">
        <w:rPr>
          <w:rFonts w:ascii="Calibri" w:hAnsi="Calibri"/>
          <w:b/>
          <w:bCs/>
        </w:rPr>
        <w:t xml:space="preserve">u Dróg Powiatowych </w:t>
      </w:r>
      <w:r w:rsidR="00655D1A">
        <w:rPr>
          <w:rFonts w:ascii="Calibri" w:hAnsi="Calibri"/>
          <w:b/>
          <w:bCs/>
        </w:rPr>
        <w:t xml:space="preserve"> w Pasłęku</w:t>
      </w:r>
    </w:p>
    <w:p w:rsidR="00AE29C2" w:rsidRDefault="00AE29C2"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AB7759">
        <w:t>5</w:t>
      </w:r>
      <w:r>
        <w:t>.201</w:t>
      </w:r>
      <w:r w:rsidR="00AB7759">
        <w:t>9</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rsidR="00C94419">
        <w:t>Pasłęku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 xml:space="preserve">dnia </w:t>
      </w:r>
      <w:r w:rsidR="00C94419">
        <w:t>12</w:t>
      </w:r>
      <w:r w:rsidR="00655D1A">
        <w:t>.12.</w:t>
      </w:r>
      <w:r>
        <w:t>201</w:t>
      </w:r>
      <w:r w:rsidR="00AB7759">
        <w:t>9</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Pzp.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I. Inne postanowienia Zamawiającego wynikające z art. 36 ust. 2 ustawy Pzp</w:t>
      </w:r>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AE29C2" w:rsidRPr="00124B23" w:rsidRDefault="00124B23" w:rsidP="00124B23">
      <w:pPr>
        <w:spacing w:after="0" w:line="240" w:lineRule="auto"/>
        <w:jc w:val="center"/>
        <w:rPr>
          <w:b/>
        </w:rPr>
      </w:pPr>
      <w:r w:rsidRPr="00124B23">
        <w:rPr>
          <w:b/>
        </w:rPr>
        <w:lastRenderedPageBreak/>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B7759" w:rsidP="00D069E8">
      <w:pPr>
        <w:spacing w:after="0" w:line="240" w:lineRule="auto"/>
      </w:pPr>
      <w:r>
        <w:t xml:space="preserve">Zarząd  Dróg  Powiatowych  </w:t>
      </w:r>
      <w:r w:rsidR="004F135E">
        <w:t xml:space="preserve"> w </w:t>
      </w:r>
      <w:r w:rsidR="00AE29C2">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8"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9" w:history="1">
        <w:r w:rsidR="008B554D" w:rsidRPr="001920AE">
          <w:rPr>
            <w:rStyle w:val="Hipercze"/>
            <w:rFonts w:asciiTheme="minorHAnsi" w:eastAsiaTheme="minorHAnsi" w:hAnsiTheme="minorHAnsi" w:cstheme="minorHAnsi"/>
            <w:sz w:val="22"/>
            <w:szCs w:val="22"/>
          </w:rPr>
          <w:t>zdppaslek@zdppaslek.pl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xml:space="preserve">. Ustawy z dnia 29 stycznia 2004r Prawo Zamówień Publicznych, zwana dalej „Pzp” . </w:t>
      </w:r>
    </w:p>
    <w:p w:rsidR="00DC1C5E" w:rsidRDefault="00DC1C5E" w:rsidP="00D069E8">
      <w:pPr>
        <w:spacing w:after="0" w:line="240" w:lineRule="auto"/>
        <w:rPr>
          <w:b/>
        </w:rPr>
      </w:pP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 xml:space="preserve">paliw płynnych </w:t>
      </w:r>
      <w:r w:rsidR="00AB7759">
        <w:rPr>
          <w:rFonts w:ascii="Calibri" w:hAnsi="Calibri"/>
          <w:b/>
          <w:bCs/>
        </w:rPr>
        <w:t>w 2020</w:t>
      </w:r>
      <w:r w:rsidR="005D4410">
        <w:rPr>
          <w:rFonts w:ascii="Calibri" w:hAnsi="Calibri"/>
          <w:b/>
          <w:bCs/>
        </w:rPr>
        <w:t xml:space="preserve"> roku </w:t>
      </w:r>
      <w:r w:rsidR="00D47382" w:rsidRPr="00D47382">
        <w:rPr>
          <w:rFonts w:ascii="Calibri" w:hAnsi="Calibri"/>
          <w:b/>
          <w:bCs/>
        </w:rPr>
        <w:t>do pojazdów i sprzętu będących w dyspozycji Za</w:t>
      </w:r>
      <w:r w:rsidR="005D4410">
        <w:rPr>
          <w:rFonts w:ascii="Calibri" w:hAnsi="Calibri"/>
          <w:b/>
          <w:bCs/>
        </w:rPr>
        <w:t>rządu</w:t>
      </w:r>
      <w:r w:rsidR="00C94419">
        <w:rPr>
          <w:rFonts w:ascii="Calibri" w:hAnsi="Calibri"/>
          <w:b/>
          <w:bCs/>
        </w:rPr>
        <w:t xml:space="preserve"> Dróg Powiatowych </w:t>
      </w:r>
      <w:r w:rsidR="005D4410">
        <w:rPr>
          <w:rFonts w:ascii="Calibri" w:hAnsi="Calibri"/>
          <w:b/>
          <w:bCs/>
        </w:rPr>
        <w:t>w Pasłęku</w:t>
      </w:r>
      <w:r w:rsidR="000128CB">
        <w:rPr>
          <w:rFonts w:ascii="Calibri" w:hAnsi="Calibri"/>
          <w:b/>
          <w:bCs/>
        </w:rPr>
        <w:t>,</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rsidR="00920CAF">
        <w:t>Oleju napędowego [ON] - 605</w:t>
      </w:r>
      <w:r>
        <w:t>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w:t>
      </w:r>
      <w:r w:rsidR="001355DA">
        <w:t xml:space="preserve"> </w:t>
      </w:r>
      <w:r w:rsidR="00920CAF">
        <w:t>45</w:t>
      </w:r>
      <w:r w:rsidR="00AE29C2">
        <w:t xml:space="preserve">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stacji paliw Wykonawcy, na zasadzie doraźnych tankowań,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w:t>
      </w:r>
      <w:r w:rsidR="005D4410">
        <w:rPr>
          <w:rFonts w:ascii="Calibri" w:hAnsi="Calibri"/>
        </w:rPr>
        <w:t xml:space="preserve">min. </w:t>
      </w:r>
      <w:r w:rsidRPr="00575C31">
        <w:rPr>
          <w:rFonts w:ascii="Calibri" w:hAnsi="Calibri"/>
        </w:rPr>
        <w:t>od 6:00 do 18:00 lub dłużej</w:t>
      </w:r>
      <w:r w:rsidR="005D4410">
        <w:rPr>
          <w:rFonts w:ascii="Calibri" w:hAnsi="Calibri"/>
        </w:rPr>
        <w:t>,</w:t>
      </w:r>
      <w:r w:rsidRPr="00575C31">
        <w:rPr>
          <w:rFonts w:ascii="Calibri" w:hAnsi="Calibri"/>
        </w:rPr>
        <w:t xml:space="preserve"> </w:t>
      </w:r>
      <w:r w:rsidR="005D4410">
        <w:rPr>
          <w:rFonts w:ascii="Calibri" w:hAnsi="Calibri"/>
        </w:rPr>
        <w:t xml:space="preserve">7 dni w tygodniu </w:t>
      </w:r>
      <w:r w:rsidRPr="00575C31">
        <w:rPr>
          <w:rFonts w:ascii="Calibri" w:hAnsi="Calibri"/>
        </w:rPr>
        <w:t xml:space="preserve">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Rozliczenie dokonanych zakupów odbywać się będzie </w:t>
      </w:r>
      <w:r w:rsidR="005D4410">
        <w:rPr>
          <w:rFonts w:ascii="Calibri" w:hAnsi="Calibri"/>
        </w:rPr>
        <w:t>co tydzień (</w:t>
      </w:r>
      <w:r w:rsidRPr="00575C31">
        <w:rPr>
          <w:rFonts w:ascii="Calibri" w:hAnsi="Calibri"/>
        </w:rPr>
        <w:t xml:space="preserve">co najmniej </w:t>
      </w:r>
      <w:r w:rsidR="005D4410">
        <w:rPr>
          <w:rFonts w:ascii="Calibri" w:hAnsi="Calibri"/>
        </w:rPr>
        <w:t>4</w:t>
      </w:r>
      <w:r w:rsidRPr="00575C31">
        <w:rPr>
          <w:rFonts w:ascii="Calibri" w:hAnsi="Calibri"/>
        </w:rPr>
        <w:t xml:space="preserve"> razy w miesiącu</w:t>
      </w:r>
      <w:r w:rsidR="005D4410">
        <w:rPr>
          <w:rFonts w:ascii="Calibri" w:hAnsi="Calibri"/>
        </w:rPr>
        <w:t>)</w:t>
      </w:r>
      <w:r w:rsidRPr="00575C31">
        <w:rPr>
          <w:rFonts w:ascii="Calibri" w:hAnsi="Calibri"/>
        </w:rPr>
        <w:t xml:space="preserve">,  przelewem bankowym płatnym </w:t>
      </w:r>
      <w:r w:rsidRPr="009732CE">
        <w:rPr>
          <w:rFonts w:ascii="Calibri" w:hAnsi="Calibri"/>
        </w:rPr>
        <w:t>w terminie</w:t>
      </w:r>
      <w:r w:rsidR="000128CB" w:rsidRPr="009732CE">
        <w:rPr>
          <w:rFonts w:ascii="Calibri" w:hAnsi="Calibri"/>
        </w:rPr>
        <w:t xml:space="preserve"> </w:t>
      </w:r>
      <w:r w:rsidR="009732CE" w:rsidRPr="009732CE">
        <w:rPr>
          <w:rFonts w:ascii="Calibri" w:hAnsi="Calibri"/>
        </w:rPr>
        <w:t>14 dni</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w:t>
      </w:r>
      <w:r w:rsidR="00310BC0">
        <w:rPr>
          <w:rFonts w:ascii="Calibri" w:hAnsi="Calibri"/>
        </w:rPr>
        <w:t xml:space="preserve">owiący podstawę jej wystawienia. </w:t>
      </w:r>
      <w:r w:rsidR="00310BC0">
        <w:t>Faktury VAT wy</w:t>
      </w:r>
      <w:r w:rsidR="00AB7759">
        <w:t>stawione w miesiącu grudniu 2020</w:t>
      </w:r>
      <w:r w:rsidR="00310BC0">
        <w:t xml:space="preserve"> roku Zamawiający zobowiązuje się do zapłaty przelewem na wskazane w niej konto Wy</w:t>
      </w:r>
      <w:r w:rsidR="00AB7759">
        <w:t>konawcy w terminie do 31.12.2020</w:t>
      </w:r>
      <w:r w:rsidR="00310BC0">
        <w:t>r.</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lastRenderedPageBreak/>
        <w:t>Sprzedaż paliw płynnych do pojazdów i sprzętu Zamawiającego</w:t>
      </w:r>
      <w:r>
        <w:rPr>
          <w:rFonts w:ascii="Calibri" w:hAnsi="Calibri"/>
          <w:b/>
        </w:rPr>
        <w:t xml:space="preserve"> realizowana będzie bezgotówkowo za pośrednictwem asygnaty sprzedaży.</w:t>
      </w: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w:t>
      </w:r>
      <w:r w:rsidR="00441120">
        <w:t>14 r.</w:t>
      </w:r>
      <w:r>
        <w:t xml:space="preserve"> poz. </w:t>
      </w:r>
      <w:r w:rsidR="00441120">
        <w:t>1853</w:t>
      </w:r>
      <w:r>
        <w:t>).</w:t>
      </w: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441120">
        <w:rPr>
          <w:rFonts w:ascii="Calibri" w:hAnsi="Calibri"/>
        </w:rPr>
        <w:t xml:space="preserve">r. poz. </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t>
      </w:r>
      <w:r w:rsidR="000F5165">
        <w:t xml:space="preserve">sukcesywnie </w:t>
      </w:r>
      <w:r>
        <w:t xml:space="preserve">od dnia </w:t>
      </w:r>
      <w:r w:rsidRPr="000F5165">
        <w:rPr>
          <w:b/>
        </w:rPr>
        <w:t>podpisania umowy</w:t>
      </w:r>
      <w:r w:rsidR="00441120" w:rsidRPr="00441120">
        <w:rPr>
          <w:b/>
        </w:rPr>
        <w:t xml:space="preserve"> </w:t>
      </w:r>
      <w:r w:rsidR="00AB7759">
        <w:rPr>
          <w:b/>
        </w:rPr>
        <w:t xml:space="preserve"> do dnia 31.12.2020</w:t>
      </w:r>
      <w:r w:rsidRPr="00441120">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Z postępowania o udzielenie zamówienia Zamawiający wykluczy Wykonawcę, w stosunku do którego zachodzi przynajmniej jedna z okoliczności określonych w art. 24 ust. 1 Pzp;</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3A714B" w:rsidRDefault="00554E01" w:rsidP="00D069E8">
      <w:pPr>
        <w:spacing w:after="0" w:line="240" w:lineRule="auto"/>
      </w:pPr>
      <w:r>
        <w:t xml:space="preserve">   </w:t>
      </w:r>
      <w:r w:rsidR="00AE29C2">
        <w:t xml:space="preserve">1) </w:t>
      </w:r>
      <w:r w:rsidR="00AE29C2" w:rsidRPr="003A714B">
        <w:t>kompetencji lub uprawnień do prowadzenia określonej działalności zawodowej,</w:t>
      </w:r>
      <w:r w:rsidR="00AE29C2">
        <w:t xml:space="preserve"> o ile wynika to  z odrębnych przepisów:  </w:t>
      </w:r>
    </w:p>
    <w:p w:rsidR="00DE2EB3" w:rsidRDefault="003A714B" w:rsidP="00D069E8">
      <w:pPr>
        <w:spacing w:after="0" w:line="240" w:lineRule="auto"/>
      </w:pPr>
      <w:r>
        <w:t xml:space="preserve">Zamawiający uzna warunek za spełniony jeżeli </w:t>
      </w:r>
      <w:r w:rsidR="00AE29C2">
        <w:t>Wykonawca</w:t>
      </w:r>
      <w:r>
        <w:t xml:space="preserve"> wykaże, że </w:t>
      </w:r>
      <w:r w:rsidR="00AE29C2">
        <w:t xml:space="preserve"> posiada </w:t>
      </w:r>
      <w:r w:rsidRPr="003A714B">
        <w:rPr>
          <w:b/>
        </w:rPr>
        <w:t>ważną</w:t>
      </w:r>
      <w:r w:rsidR="00AE29C2" w:rsidRPr="0033719C">
        <w:rPr>
          <w:b/>
        </w:rPr>
        <w:t xml:space="preserve"> koncesję</w:t>
      </w:r>
      <w:r w:rsidR="00AE29C2">
        <w:t xml:space="preserve"> w zakresie obrotu paliwami </w:t>
      </w:r>
      <w:r>
        <w:t>ciekłymi</w:t>
      </w:r>
      <w:r w:rsidR="00AE29C2">
        <w:t xml:space="preserve">, zgodnie z wymogami ustawy z dnia 10 kwietnia 1997 roku Prawo energetyczne </w:t>
      </w:r>
    </w:p>
    <w:p w:rsidR="00554E01" w:rsidRDefault="00AE29C2" w:rsidP="00D069E8">
      <w:pPr>
        <w:spacing w:after="0" w:line="240" w:lineRule="auto"/>
      </w:pPr>
      <w:r>
        <w:t>(Dz. U. 201</w:t>
      </w:r>
      <w:r w:rsidR="003A714B">
        <w:t>8</w:t>
      </w:r>
      <w:r>
        <w:t>r. poz.</w:t>
      </w:r>
      <w:r w:rsidR="003A714B">
        <w:t>755</w:t>
      </w:r>
      <w:r>
        <w:t xml:space="preserve">) </w:t>
      </w:r>
    </w:p>
    <w:p w:rsidR="00892CEB"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892CEB">
        <w:t>Zdolność techniczna lub zawodowa</w:t>
      </w:r>
      <w:r w:rsidR="00AE29C2">
        <w:t xml:space="preserve"> </w:t>
      </w:r>
    </w:p>
    <w:p w:rsidR="00AE29C2" w:rsidRDefault="00AE29C2" w:rsidP="0095146E">
      <w:pPr>
        <w:autoSpaceDE w:val="0"/>
        <w:autoSpaceDN w:val="0"/>
        <w:adjustRightInd w:val="0"/>
        <w:spacing w:after="0" w:line="240" w:lineRule="auto"/>
        <w:ind w:left="66" w:right="-33"/>
        <w:jc w:val="both"/>
      </w:pPr>
      <w:r>
        <w:t>Wykonawca musi dysponować przez cały okres realizacji zamówienia następuj</w:t>
      </w:r>
      <w:r w:rsidR="00675D03">
        <w:t>ącym potencjałem  technicznym:</w:t>
      </w:r>
      <w:r>
        <w:t xml:space="preserve"> </w:t>
      </w:r>
      <w:r w:rsidR="00BB3852" w:rsidRPr="00892CEB">
        <w:rPr>
          <w:rFonts w:ascii="Calibri" w:hAnsi="Calibri"/>
        </w:rPr>
        <w:t xml:space="preserve">min. 1 stacją paliw czynną w godzinach </w:t>
      </w:r>
      <w:r w:rsidR="003A714B" w:rsidRPr="00892CEB">
        <w:rPr>
          <w:rFonts w:ascii="Calibri" w:hAnsi="Calibri"/>
        </w:rPr>
        <w:t xml:space="preserve">min. </w:t>
      </w:r>
      <w:r w:rsidR="00BB3852" w:rsidRPr="00892CEB">
        <w:rPr>
          <w:rFonts w:ascii="Calibri" w:hAnsi="Calibri"/>
        </w:rPr>
        <w:t>od 6:00 do 18:00 lub dłużej</w:t>
      </w:r>
      <w:r w:rsidR="003A714B" w:rsidRPr="00892CEB">
        <w:rPr>
          <w:rFonts w:ascii="Calibri" w:hAnsi="Calibri"/>
        </w:rPr>
        <w:t>, 7 dni w tygodniu</w:t>
      </w:r>
      <w:r w:rsidR="00BB3852" w:rsidRPr="00892CEB">
        <w:rPr>
          <w:rFonts w:ascii="Calibri" w:hAnsi="Calibri"/>
        </w:rPr>
        <w:t xml:space="preserve"> oraz znajd</w:t>
      </w:r>
      <w:r w:rsidR="003A714B" w:rsidRPr="00892CEB">
        <w:rPr>
          <w:rFonts w:ascii="Calibri" w:hAnsi="Calibri"/>
        </w:rPr>
        <w:t xml:space="preserve">ującą </w:t>
      </w:r>
      <w:r w:rsidR="00BB3852" w:rsidRPr="00892CEB">
        <w:rPr>
          <w:rFonts w:ascii="Calibri" w:hAnsi="Calibri"/>
        </w:rPr>
        <w:t>się w odległości nie większej niż 10 km od siedziby Zamawiającego (Pasłęk ul. Dworcowa 6),</w:t>
      </w:r>
      <w:r w:rsidR="00554E01" w:rsidRPr="00892CEB">
        <w:t xml:space="preserve"> </w:t>
      </w:r>
      <w:r w:rsidR="00DE2EB3">
        <w:t xml:space="preserve">dojazd do stacji </w:t>
      </w:r>
      <w:r w:rsidRPr="00892CEB">
        <w:t xml:space="preserve">wyłącznie drogami utwardzonymi. </w:t>
      </w:r>
    </w:p>
    <w:p w:rsidR="000F5165" w:rsidRPr="00892CEB" w:rsidRDefault="000F5165" w:rsidP="0095146E">
      <w:pPr>
        <w:autoSpaceDE w:val="0"/>
        <w:autoSpaceDN w:val="0"/>
        <w:adjustRightInd w:val="0"/>
        <w:spacing w:after="0" w:line="240" w:lineRule="auto"/>
        <w:ind w:left="66" w:right="-33"/>
        <w:jc w:val="both"/>
      </w:pPr>
    </w:p>
    <w:p w:rsidR="00AE29C2" w:rsidRDefault="00554E01" w:rsidP="00D069E8">
      <w:pPr>
        <w:spacing w:after="0" w:line="240" w:lineRule="auto"/>
      </w:pPr>
      <w:r>
        <w:lastRenderedPageBreak/>
        <w:t xml:space="preserve">   </w:t>
      </w:r>
      <w:r w:rsidR="00892CEB">
        <w:t xml:space="preserve"> </w:t>
      </w:r>
      <w:r w:rsidR="00AE29C2">
        <w:t>3</w:t>
      </w:r>
      <w:r w:rsidR="00AE29C2" w:rsidRPr="00892CEB">
        <w:rPr>
          <w:b/>
        </w:rPr>
        <w:t xml:space="preserve">) </w:t>
      </w:r>
      <w:r w:rsidR="00AE29C2" w:rsidRPr="00892CEB">
        <w:t>sytuacji ekonomicznej lub finansowej</w:t>
      </w:r>
      <w:r w:rsidR="00AE29C2">
        <w:t xml:space="preserve">  </w:t>
      </w:r>
      <w:r>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D069E8">
      <w:pPr>
        <w:spacing w:after="0" w:line="240" w:lineRule="auto"/>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D069E8">
      <w:pPr>
        <w:spacing w:after="0" w:line="240" w:lineRule="auto"/>
      </w:pPr>
    </w:p>
    <w:p w:rsidR="00554E01" w:rsidRDefault="00892CEB" w:rsidP="00D069E8">
      <w:pPr>
        <w:spacing w:after="0" w:line="240" w:lineRule="auto"/>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Pzp). </w:t>
      </w:r>
    </w:p>
    <w:p w:rsidR="00AE29C2" w:rsidRDefault="00892CEB" w:rsidP="00D069E8">
      <w:pPr>
        <w:spacing w:after="0" w:line="240" w:lineRule="auto"/>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Pzp).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Pzp 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Pzp, wymienione w punkcie powyżej.</w:t>
      </w:r>
    </w:p>
    <w:p w:rsidR="00DE2EB3" w:rsidRDefault="00CE4870" w:rsidP="00D069E8">
      <w:pPr>
        <w:spacing w:after="0" w:line="240" w:lineRule="auto"/>
      </w:pPr>
      <w:r>
        <w:t>6. Zgodnie z art. 24 ust. 11 Pzp Wykonawca,</w:t>
      </w:r>
      <w:r w:rsidR="00AE29C2">
        <w:t xml:space="preserve"> w terminie 3 dni od dnia zamieszczenia na stronie internetowej informacji ,o której mowa w art. 86 ust. 5 Ustawy Pzp , przekazuje Zamawiającemu</w:t>
      </w:r>
      <w:r w:rsidR="00AE29C2" w:rsidRPr="00D069E8">
        <w:rPr>
          <w:b/>
        </w:rPr>
        <w:t xml:space="preserve"> oświadczenie o przynależności lub braku przynależności do tej samej grupy kapitałowej</w:t>
      </w:r>
      <w:r w:rsidR="00AE29C2">
        <w:t xml:space="preserve">, o treści zgodnej z załączonym </w:t>
      </w:r>
      <w:r w:rsidR="00AE29C2">
        <w:lastRenderedPageBreak/>
        <w:t xml:space="preserve">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Wzór oświadczenia o przynależności lub braku przynależności do tej samej grupy kapitałowej, o której mowa w art. 24 ust. 1 pkt 23 Pzp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Pzp) oraz braku podstaw do wykluczenia (art. 25 ust. 1 pkt. 3 ustawy Pzp), Wykonawca na wezwanie Zamawiającego na podstawie art. 26 ust. 2 ustawy </w:t>
      </w:r>
    </w:p>
    <w:p w:rsidR="00AE29C2" w:rsidRDefault="00AE29C2" w:rsidP="00D069E8">
      <w:pPr>
        <w:spacing w:after="0" w:line="240" w:lineRule="auto"/>
      </w:pPr>
      <w:r>
        <w:t xml:space="preserve">Pzp składa następujące dokumenty:  </w:t>
      </w:r>
    </w:p>
    <w:p w:rsidR="00456BFE" w:rsidRDefault="00456BFE" w:rsidP="00D069E8">
      <w:pPr>
        <w:spacing w:after="0" w:line="240" w:lineRule="auto"/>
        <w:rPr>
          <w:b/>
        </w:rPr>
      </w:pPr>
    </w:p>
    <w:p w:rsidR="00D069E8"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rsidR="00AE29C2">
        <w:t xml:space="preserve">5 pkt. 1 ustawy Pzp. </w:t>
      </w:r>
      <w:r w:rsidR="007F089F" w:rsidRPr="007F089F">
        <w:t>Jeżeli Wykonawca ma siedzibę lub miejsce zamieszkania poza terytorium Rzeczypospolitej Polskiej, zamiast dokumentów, o których mowa w rozdziale IX ust. 5 pkt 1, składa dokument lub dokumenty wystawione w kraju, w którym ma siedzibę lub miejsce zamieszkania, potwierdzające odpowiednio, że nie otwarto jego likwidacji ani nie ogłoszono upadłości. 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w:t>
      </w:r>
      <w:bookmarkStart w:id="0" w:name="_GoBack"/>
      <w:bookmarkEnd w:id="0"/>
    </w:p>
    <w:p w:rsidR="001E01D3" w:rsidRDefault="001E01D3" w:rsidP="001E01D3">
      <w:pPr>
        <w:spacing w:after="0" w:line="240" w:lineRule="auto"/>
      </w:pPr>
      <w:r>
        <w:rPr>
          <w:b/>
        </w:rPr>
        <w:t xml:space="preserve">   b)</w:t>
      </w:r>
      <w:r w:rsidRPr="0033719C">
        <w:rPr>
          <w:b/>
        </w:rPr>
        <w:t xml:space="preserve"> koncesję</w:t>
      </w:r>
      <w:r>
        <w:t xml:space="preserve"> </w:t>
      </w:r>
      <w:r w:rsidRPr="00CE4870">
        <w:rPr>
          <w:b/>
        </w:rPr>
        <w:t>w zakresie obrotu paliwami ciekłymi</w:t>
      </w:r>
      <w:r>
        <w:t xml:space="preserve">, zgodnie z wymogami ustawy z dnia 10 kwietnia 1997 roku Prawo energetyczne ( Dz. U. 2018r. poz.755) </w:t>
      </w:r>
    </w:p>
    <w:p w:rsidR="00D069E8" w:rsidRDefault="001E01D3" w:rsidP="00D069E8">
      <w:pPr>
        <w:spacing w:after="0" w:line="240" w:lineRule="auto"/>
      </w:pPr>
      <w:r w:rsidRPr="001E01D3">
        <w:rPr>
          <w:b/>
        </w:rPr>
        <w:t xml:space="preserve">   c)</w:t>
      </w:r>
      <w:r>
        <w:t xml:space="preserve"> </w:t>
      </w:r>
      <w:r w:rsidRPr="000216FA">
        <w:rPr>
          <w:b/>
        </w:rPr>
        <w:t>oświadczenie o posiadanych stacjach paliw, którymi dysponuje lub będzie dysponował Wykonawca do realizacji zamówienia.</w:t>
      </w:r>
      <w:r>
        <w:t xml:space="preserve"> 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2014 r. poz. 1853), </w:t>
      </w:r>
      <w:r w:rsidRPr="00E90E30">
        <w:rPr>
          <w:strike/>
          <w:color w:val="FF0000"/>
        </w:rPr>
        <w:t xml:space="preserve">  </w:t>
      </w:r>
    </w:p>
    <w:p w:rsidR="00D069E8" w:rsidRDefault="001E01D3" w:rsidP="00D069E8">
      <w:pPr>
        <w:spacing w:after="0" w:line="240" w:lineRule="auto"/>
      </w:pPr>
      <w:r>
        <w:t xml:space="preserve">b) i c) </w:t>
      </w:r>
      <w:r w:rsidR="00AE29C2">
        <w:t xml:space="preserve"> na potwierdzenie okoliczności, o których mowa w art. 25 ust. 1 pkt. 1 ustawy Pzp (rozdz. V ust. </w:t>
      </w:r>
      <w:r w:rsidR="0064526F">
        <w:t>3</w:t>
      </w:r>
      <w:r w:rsidR="00AE29C2">
        <w:t xml:space="preserve"> niniejszej SIWZ) </w:t>
      </w:r>
    </w:p>
    <w:p w:rsidR="00D069E8" w:rsidRDefault="00D069E8" w:rsidP="00D069E8">
      <w:pPr>
        <w:spacing w:after="0" w:line="240" w:lineRule="auto"/>
      </w:pP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UWAGA: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w:t>
      </w:r>
      <w:r w:rsidR="001355DA">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lastRenderedPageBreak/>
        <w:t xml:space="preserve">3. Zamawiający dopuszcza porozumiewanie się za pomocą poczty elektronicznej, adres e-mail: </w:t>
      </w:r>
      <w:hyperlink r:id="rId10" w:history="1">
        <w:r w:rsidR="008B554D" w:rsidRPr="001920AE">
          <w:rPr>
            <w:rStyle w:val="Hipercze"/>
          </w:rPr>
          <w:t>zdppaslek@zdppaslek.pl</w:t>
        </w:r>
      </w:hyperlink>
      <w:r>
        <w:t xml:space="preserve">  lub faksu na nr 55 248-55-15, z zastrzeżeniem pkt 4.</w:t>
      </w:r>
    </w:p>
    <w:p w:rsidR="00A3750E" w:rsidRDefault="00A3750E" w:rsidP="00D069E8">
      <w:pPr>
        <w:spacing w:after="0" w:line="240" w:lineRule="auto"/>
      </w:pPr>
      <w:r>
        <w:t>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Pzp.</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t>
      </w:r>
      <w:r w:rsidR="008B554D">
        <w:t>w sprawach merytorycznych - p. Grzegorz Daszkiewicz</w:t>
      </w:r>
      <w:r>
        <w:t>,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lastRenderedPageBreak/>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w:t>
      </w:r>
      <w:r w:rsidR="00AA2E4D">
        <w:t xml:space="preserve">ustawy z dnia 16 kwietnia 1993r. </w:t>
      </w:r>
      <w:r>
        <w:t xml:space="preserve">o zwalczaniu nieuczciwej konkurencji (Dz. U. z 2003r. nr 153 poz. 1503, z późn.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późn.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1) zaadresowanej do Zamawiającego na a</w:t>
      </w:r>
      <w:r w:rsidR="00AA2E4D">
        <w:t xml:space="preserve">dres: Zarząd Dróg Powiatowych </w:t>
      </w:r>
      <w:r w:rsidRPr="00A464FD">
        <w:t xml:space="preserve"> w Pasłęku</w:t>
      </w:r>
      <w:r w:rsidR="00AE29C2" w:rsidRPr="00A464FD">
        <w:t>, 1</w:t>
      </w:r>
      <w:r w:rsidRPr="00A464FD">
        <w:t>4</w:t>
      </w:r>
      <w:r w:rsidR="00AE29C2" w:rsidRPr="00A464FD">
        <w:t>-</w:t>
      </w:r>
      <w:r w:rsidRPr="00A464FD">
        <w:t>400 Pasłęk ul. Dworcowa 6</w:t>
      </w:r>
      <w:r w:rsidR="00AE29C2" w:rsidRPr="00A464FD">
        <w:t>, posiadającej oznaczenia: „</w:t>
      </w:r>
      <w:r w:rsidR="004C5FA5" w:rsidRPr="00A464FD">
        <w:rPr>
          <w:rFonts w:ascii="Calibri" w:hAnsi="Calibri"/>
          <w:b/>
          <w:bCs/>
        </w:rPr>
        <w:t>Zakup</w:t>
      </w:r>
      <w:r w:rsidR="004C5FA5" w:rsidRPr="00A464FD">
        <w:rPr>
          <w:rFonts w:ascii="Calibri" w:hAnsi="Calibri"/>
          <w:b/>
        </w:rPr>
        <w:t xml:space="preserve"> </w:t>
      </w:r>
      <w:r w:rsidR="004C5FA5" w:rsidRPr="00A464FD">
        <w:rPr>
          <w:rFonts w:ascii="Calibri" w:hAnsi="Calibri"/>
          <w:b/>
          <w:bCs/>
        </w:rPr>
        <w:t xml:space="preserve">paliw płynnych </w:t>
      </w:r>
      <w:r w:rsidR="00AA2E4D">
        <w:rPr>
          <w:rFonts w:ascii="Calibri" w:hAnsi="Calibri"/>
          <w:b/>
          <w:bCs/>
        </w:rPr>
        <w:t>w 2020</w:t>
      </w:r>
      <w:r w:rsidR="00AE6E83" w:rsidRPr="00A464FD">
        <w:rPr>
          <w:rFonts w:ascii="Calibri" w:hAnsi="Calibri"/>
          <w:b/>
          <w:bCs/>
        </w:rPr>
        <w:t xml:space="preserve"> r. </w:t>
      </w:r>
      <w:r w:rsidR="004C5FA5" w:rsidRPr="00A464FD">
        <w:rPr>
          <w:rFonts w:ascii="Calibri" w:hAnsi="Calibri"/>
          <w:b/>
          <w:bCs/>
        </w:rPr>
        <w:t>do pojazdów i sprzętu będących w dyspozycji Za</w:t>
      </w:r>
      <w:r w:rsidR="00AE6E83" w:rsidRPr="00A464FD">
        <w:rPr>
          <w:rFonts w:ascii="Calibri" w:hAnsi="Calibri"/>
          <w:b/>
          <w:bCs/>
        </w:rPr>
        <w:t>rząd</w:t>
      </w:r>
      <w:r w:rsidR="00AA2E4D">
        <w:rPr>
          <w:rFonts w:ascii="Calibri" w:hAnsi="Calibri"/>
          <w:b/>
          <w:bCs/>
        </w:rPr>
        <w:t>u Dróg Powiatowych</w:t>
      </w:r>
      <w:r w:rsidR="00AE6E83" w:rsidRPr="00A464FD">
        <w:rPr>
          <w:rFonts w:ascii="Calibri" w:hAnsi="Calibri"/>
          <w:b/>
          <w:bCs/>
        </w:rPr>
        <w:t xml:space="preserve"> w Pasłęku”</w:t>
      </w:r>
      <w:r w:rsidR="004C5FA5" w:rsidRPr="00A464FD">
        <w:rPr>
          <w:rFonts w:ascii="Calibri" w:hAnsi="Calibri"/>
          <w:b/>
          <w:bCs/>
        </w:rPr>
        <w:t>.</w:t>
      </w:r>
      <w:r w:rsidR="00AE29C2" w:rsidRPr="00A464FD">
        <w:t xml:space="preserve"> Przetarg nr </w:t>
      </w:r>
      <w:r w:rsidR="001C3292" w:rsidRPr="00A464FD">
        <w:t>sprawy: DM.252.2</w:t>
      </w:r>
      <w:r w:rsidR="00AA2E4D">
        <w:t>5.2020</w:t>
      </w:r>
      <w:r w:rsidR="00AE29C2" w:rsidRPr="00A464FD">
        <w:t xml:space="preserve">” oraz „nie otwierać przed </w:t>
      </w:r>
      <w:r w:rsidR="0050440A">
        <w:rPr>
          <w:b/>
        </w:rPr>
        <w:t>20.12.2019</w:t>
      </w:r>
      <w:r w:rsidR="00AE29C2" w:rsidRPr="000F5165">
        <w:rPr>
          <w:b/>
        </w:rPr>
        <w:t>r., godz. 1</w:t>
      </w:r>
      <w:r w:rsidR="001C3292" w:rsidRPr="000F5165">
        <w:rPr>
          <w:b/>
        </w:rPr>
        <w:t>3</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lastRenderedPageBreak/>
        <w:t>1. Wymagane jest przesłanie ofert w formie pisemnej – za pośrednictwem operatora pocztowego,                               w rozumieniu ustawy z dnia 23.11.2012r. – Prawo pocztowe, osobiście lub za pośrednictwem posłańca na a</w:t>
      </w:r>
      <w:r w:rsidR="00AA2E4D">
        <w:t xml:space="preserve">dres Zarządu Dróg Powiatowych </w:t>
      </w:r>
      <w:r w:rsidR="004C5FA5">
        <w:t xml:space="preserve">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50440A">
        <w:rPr>
          <w:b/>
        </w:rPr>
        <w:t>20.12.2019</w:t>
      </w:r>
      <w:r w:rsidRPr="004C5FA5">
        <w:rPr>
          <w:b/>
        </w:rPr>
        <w:t>r</w:t>
      </w:r>
      <w:r w:rsidR="00A464FD">
        <w:rPr>
          <w:b/>
        </w:rPr>
        <w:t>.</w:t>
      </w:r>
      <w:r w:rsidRPr="004C5FA5">
        <w:rPr>
          <w:b/>
        </w:rPr>
        <w:t xml:space="preserve">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t xml:space="preserve">5. Zamawiający niezwłocznie zawiadomi wykonawcę o złożeniu oferty po terminie i zwróci ją w ustawowym terminie (na podstawie art. 84 ust. 2 ustawy Pzp). </w:t>
      </w:r>
    </w:p>
    <w:p w:rsidR="004C5FA5" w:rsidRDefault="00AE29C2" w:rsidP="00D069E8">
      <w:pPr>
        <w:spacing w:after="0" w:line="240" w:lineRule="auto"/>
      </w:pPr>
      <w:r>
        <w:t xml:space="preserve">6. Zamawiający </w:t>
      </w:r>
      <w:r w:rsidRPr="004C5FA5">
        <w:rPr>
          <w:b/>
        </w:rPr>
        <w:t xml:space="preserve">otworzy oferty w obecności Wykonawców, którzy zechcą przybyć, w dniu </w:t>
      </w:r>
      <w:r w:rsidR="0050440A">
        <w:rPr>
          <w:b/>
        </w:rPr>
        <w:t>20.12.2019</w:t>
      </w:r>
      <w:r w:rsidR="00A464FD">
        <w:rPr>
          <w:b/>
        </w:rPr>
        <w:t xml:space="preserve"> r.</w:t>
      </w:r>
      <w:r w:rsidRPr="004C5FA5">
        <w:rPr>
          <w:b/>
        </w:rPr>
        <w:t xml:space="preserve">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w:t>
      </w:r>
      <w:r w:rsidR="00A464FD">
        <w:t xml:space="preserve">średniej arytmetycznej </w:t>
      </w:r>
      <w:r w:rsidR="00AE29C2">
        <w:t xml:space="preserve">cen paliw na dystrybutorze  w  okresie od </w:t>
      </w:r>
      <w:r w:rsidR="00C94419">
        <w:t>0</w:t>
      </w:r>
      <w:r w:rsidR="00AE29C2">
        <w:t>1.11.201</w:t>
      </w:r>
      <w:r w:rsidR="00AA2E4D">
        <w:t>9</w:t>
      </w:r>
      <w:r w:rsidR="00AE29C2">
        <w:t xml:space="preserve"> do 30.11.201</w:t>
      </w:r>
      <w:r w:rsidR="00AA2E4D">
        <w:t>9</w:t>
      </w:r>
      <w:r w:rsidR="00AE29C2">
        <w:t>r</w:t>
      </w:r>
      <w:r w:rsidR="00A464FD">
        <w:t>.</w:t>
      </w:r>
      <w:r w:rsidR="00AE29C2">
        <w:t xml:space="preserve">  </w:t>
      </w:r>
    </w:p>
    <w:p w:rsidR="00A464FD" w:rsidRDefault="004C5FA5" w:rsidP="00D069E8">
      <w:pPr>
        <w:spacing w:after="0" w:line="240" w:lineRule="auto"/>
      </w:pPr>
      <w:r>
        <w:t xml:space="preserve">   </w:t>
      </w:r>
      <w:r w:rsidR="00AE29C2">
        <w:t>2)</w:t>
      </w:r>
      <w:r w:rsidR="00A464FD">
        <w:t xml:space="preserve"> ocenie będzie podlegała cena łączna wyliczona w tabeli w formularzu oferty odniesiona do 1 litra paliwa do dwóch miejsc po przecinku</w:t>
      </w:r>
      <w:r w:rsidR="001A1BA2">
        <w:t>,</w:t>
      </w:r>
      <w:r w:rsidR="00AE29C2">
        <w:t xml:space="preserve"> </w:t>
      </w:r>
    </w:p>
    <w:p w:rsidR="00AD2A11" w:rsidRDefault="00AE29C2" w:rsidP="00D069E8">
      <w:pPr>
        <w:spacing w:after="0" w:line="240" w:lineRule="auto"/>
      </w:pPr>
      <w:r>
        <w:t xml:space="preserve">2. Rabat </w:t>
      </w:r>
      <w:r w:rsidR="00AD2A11">
        <w:t xml:space="preserve">cenowy </w:t>
      </w:r>
      <w:r>
        <w:t xml:space="preserve">określony przez Wykonawcę </w:t>
      </w:r>
      <w:r w:rsidR="001A1BA2">
        <w:t xml:space="preserve">zostanie </w:t>
      </w:r>
      <w:r>
        <w:t>ustalony na okres ważności umowy i nie</w:t>
      </w:r>
      <w:r w:rsidR="001A1BA2">
        <w:t xml:space="preserve"> będzie </w:t>
      </w:r>
      <w:r>
        <w:t xml:space="preserve"> podlega</w:t>
      </w:r>
      <w:r w:rsidR="001A1BA2">
        <w:t>ł</w:t>
      </w:r>
      <w:r>
        <w:t xml:space="preserve"> zmianie. </w:t>
      </w:r>
    </w:p>
    <w:p w:rsidR="001A1BA2" w:rsidRDefault="001A1BA2" w:rsidP="00D069E8">
      <w:pPr>
        <w:spacing w:after="0" w:line="240" w:lineRule="auto"/>
      </w:pPr>
      <w:r>
        <w:t xml:space="preserve">3. </w:t>
      </w:r>
      <w:r w:rsidR="001441D8">
        <w:t xml:space="preserve">Cena musi być wyrażona w złotych polskich. </w:t>
      </w:r>
    </w:p>
    <w:p w:rsidR="001A1BA2" w:rsidRDefault="001A1BA2" w:rsidP="00D069E8">
      <w:pPr>
        <w:spacing w:after="0" w:line="240" w:lineRule="auto"/>
      </w:pPr>
      <w:r>
        <w:t>4</w:t>
      </w:r>
      <w:r w:rsidR="00AE29C2">
        <w:t xml:space="preserve">. </w:t>
      </w:r>
      <w:r>
        <w:t xml:space="preserve">Wszystkie wartości liczbowe należy podać z dokładnością do </w:t>
      </w:r>
      <w:r w:rsidR="006901F6">
        <w:t>dwóch miejsc po przecinku, zgodnie z matematycznymi zasadami zaokrągleń.</w:t>
      </w:r>
    </w:p>
    <w:p w:rsidR="00AD2A11" w:rsidRDefault="001A1BA2" w:rsidP="00D069E8">
      <w:pPr>
        <w:spacing w:after="0" w:line="240" w:lineRule="auto"/>
      </w:pPr>
      <w:r>
        <w:t xml:space="preserve">5. </w:t>
      </w:r>
      <w:r w:rsidR="00AE29C2">
        <w:t xml:space="preserve">Cena oferty musi zawierać wszystkie koszty związane z realizacją zadania, zgodnie z opisem przedmiotu zamówienia. </w:t>
      </w:r>
    </w:p>
    <w:p w:rsidR="00AD2A11" w:rsidRDefault="006901F6" w:rsidP="00D069E8">
      <w:pPr>
        <w:spacing w:after="0" w:line="240" w:lineRule="auto"/>
      </w:pPr>
      <w:r>
        <w:t>6</w:t>
      </w:r>
      <w:r w:rsidR="00AE29C2">
        <w:t xml:space="preserve">. W cenie oferty przedłożonej przez Wykonawcę będą zawarte wszelkie cła, podatki i inne należności płatne przez Wykonawcę, według stanu prawnego na dzień wszczęcia postępowania. </w:t>
      </w:r>
    </w:p>
    <w:p w:rsidR="00AE29C2" w:rsidRDefault="006901F6" w:rsidP="00D069E8">
      <w:pPr>
        <w:spacing w:after="0" w:line="240" w:lineRule="auto"/>
      </w:pPr>
      <w:r>
        <w:t>7</w:t>
      </w:r>
      <w:r w:rsidR="00AE29C2">
        <w:t xml:space="preserve">.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33719C" w:rsidRPr="00575C31"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9732CE">
        <w:rPr>
          <w:rFonts w:ascii="Calibri" w:hAnsi="Calibri" w:cs="Calibri"/>
          <w:b/>
        </w:rPr>
        <w:t>9</w:t>
      </w:r>
      <w:r w:rsidR="00F84C60" w:rsidRPr="00575C31">
        <w:rPr>
          <w:rFonts w:ascii="Calibri" w:hAnsi="Calibri" w:cs="Calibri"/>
          <w:b/>
        </w:rPr>
        <w:t>0%</w:t>
      </w:r>
      <w:r w:rsidR="00F84C60">
        <w:rPr>
          <w:rFonts w:ascii="Calibri" w:hAnsi="Calibri" w:cs="Calibri"/>
          <w:b/>
        </w:rPr>
        <w:t>,</w:t>
      </w:r>
    </w:p>
    <w:p w:rsidR="002458C6" w:rsidRDefault="0033719C" w:rsidP="00E73BE7">
      <w:pPr>
        <w:tabs>
          <w:tab w:val="left" w:pos="0"/>
        </w:tabs>
        <w:autoSpaceDE w:val="0"/>
        <w:autoSpaceDN w:val="0"/>
        <w:adjustRightInd w:val="0"/>
        <w:spacing w:after="0" w:line="240" w:lineRule="auto"/>
        <w:ind w:firstLine="284"/>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9732CE">
        <w:rPr>
          <w:rFonts w:ascii="Calibri" w:hAnsi="Calibri" w:cs="Calibri"/>
          <w:b/>
        </w:rPr>
        <w:t>9</w:t>
      </w:r>
      <w:r w:rsidR="002458C6" w:rsidRPr="002458C6">
        <w:rPr>
          <w:rFonts w:ascii="Calibri" w:hAnsi="Calibri" w:cs="Calibri"/>
          <w:b/>
        </w:rPr>
        <w:t>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lastRenderedPageBreak/>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9732CE">
        <w:rPr>
          <w:rFonts w:ascii="Calibri" w:hAnsi="Calibri" w:cs="Calibri"/>
        </w:rPr>
        <w:t>9</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Pr="00786ADC">
        <w:rPr>
          <w:rFonts w:ascii="Calibri" w:hAnsi="Calibri" w:cs="Calibri"/>
          <w:b/>
        </w:rPr>
        <w:t>rabat</w:t>
      </w:r>
      <w:r>
        <w:rPr>
          <w:rFonts w:ascii="Calibri" w:hAnsi="Calibri" w:cs="Calibri"/>
        </w:rPr>
        <w:t xml:space="preserve"> </w:t>
      </w:r>
      <w:r w:rsidR="00786ADC">
        <w:rPr>
          <w:rFonts w:ascii="Calibri" w:hAnsi="Calibri" w:cs="Calibri"/>
        </w:rPr>
        <w:t>[</w:t>
      </w:r>
      <w:proofErr w:type="spellStart"/>
      <w:r w:rsidR="00E73BE7">
        <w:rPr>
          <w:rFonts w:ascii="Calibri" w:hAnsi="Calibri" w:cs="Calibri"/>
        </w:rPr>
        <w:t>Rc</w:t>
      </w:r>
      <w:proofErr w:type="spellEnd"/>
      <w:r w:rsidR="00786ADC">
        <w:rPr>
          <w:rFonts w:ascii="Calibri" w:hAnsi="Calibri" w:cs="Calibri"/>
        </w:rPr>
        <w:t>]</w:t>
      </w:r>
      <w:r>
        <w:rPr>
          <w:rFonts w:ascii="Calibri" w:hAnsi="Calibri" w:cs="Calibri"/>
        </w:rPr>
        <w:t>- sposób punktowania:</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786ADC">
      <w:pPr>
        <w:autoSpaceDE w:val="0"/>
        <w:autoSpaceDN w:val="0"/>
        <w:adjustRightInd w:val="0"/>
        <w:spacing w:after="0" w:line="240" w:lineRule="auto"/>
        <w:ind w:firstLine="426"/>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10 punktów.</w:t>
      </w:r>
    </w:p>
    <w:p w:rsidR="00736E79" w:rsidRDefault="00736E79" w:rsidP="00736E79">
      <w:pPr>
        <w:autoSpaceDE w:val="0"/>
        <w:autoSpaceDN w:val="0"/>
        <w:adjustRightInd w:val="0"/>
        <w:spacing w:after="0" w:line="240" w:lineRule="auto"/>
        <w:rPr>
          <w:rFonts w:ascii="Calibri" w:hAnsi="Calibri" w:cs="Calibri"/>
        </w:rPr>
      </w:pPr>
    </w:p>
    <w:p w:rsidR="00930CDF" w:rsidRPr="00E73BE7" w:rsidRDefault="00930CDF" w:rsidP="00930CDF">
      <w:pPr>
        <w:autoSpaceDE w:val="0"/>
        <w:autoSpaceDN w:val="0"/>
        <w:adjustRightInd w:val="0"/>
        <w:spacing w:after="0" w:line="240" w:lineRule="auto"/>
        <w:rPr>
          <w:rFonts w:ascii="Calibri" w:hAnsi="Calibri" w:cs="Calibri"/>
          <w:b/>
        </w:rPr>
      </w:pPr>
      <w:r>
        <w:rPr>
          <w:rFonts w:ascii="Calibri" w:hAnsi="Calibri" w:cs="Calibri"/>
        </w:rPr>
        <w:t xml:space="preserve">Sposób obliczenia </w:t>
      </w:r>
      <w:r w:rsidR="007D1DF7">
        <w:rPr>
          <w:rFonts w:ascii="Calibri" w:hAnsi="Calibri" w:cs="Calibri"/>
        </w:rPr>
        <w:t xml:space="preserve">ostatecznej </w:t>
      </w:r>
      <w:r w:rsidR="00786ADC">
        <w:rPr>
          <w:rFonts w:ascii="Calibri" w:hAnsi="Calibri" w:cs="Calibri"/>
        </w:rPr>
        <w:t xml:space="preserve">liczby punktów </w:t>
      </w:r>
      <w:r w:rsidR="007D1DF7">
        <w:rPr>
          <w:rFonts w:ascii="Calibri" w:hAnsi="Calibri" w:cs="Calibri"/>
        </w:rPr>
        <w:t>ocen</w:t>
      </w:r>
      <w:r w:rsidR="00786ADC">
        <w:rPr>
          <w:rFonts w:ascii="Calibri" w:hAnsi="Calibri" w:cs="Calibri"/>
        </w:rPr>
        <w:t>ianych</w:t>
      </w:r>
      <w:r w:rsidR="007D1DF7">
        <w:rPr>
          <w:rFonts w:ascii="Calibri" w:hAnsi="Calibri" w:cs="Calibri"/>
        </w:rPr>
        <w:t xml:space="preserve"> ofert: </w:t>
      </w:r>
      <w:r w:rsidR="00E73BE7">
        <w:rPr>
          <w:rFonts w:ascii="Calibri" w:hAnsi="Calibri" w:cs="Calibri"/>
        </w:rPr>
        <w:t xml:space="preserve"> </w:t>
      </w:r>
      <w:r w:rsidR="007D1DF7" w:rsidRPr="00E73BE7">
        <w:rPr>
          <w:rFonts w:ascii="Calibri" w:hAnsi="Calibri" w:cs="Calibri"/>
          <w:b/>
        </w:rPr>
        <w:t>S</w:t>
      </w:r>
      <w:r w:rsidR="00E73BE7" w:rsidRPr="00E73BE7">
        <w:rPr>
          <w:rFonts w:ascii="Calibri" w:hAnsi="Calibri" w:cs="Calibri"/>
          <w:b/>
        </w:rPr>
        <w:t xml:space="preserve"> </w:t>
      </w:r>
      <w:r w:rsidR="007D1DF7" w:rsidRPr="00E73BE7">
        <w:rPr>
          <w:rFonts w:ascii="Calibri" w:hAnsi="Calibri" w:cs="Calibri"/>
          <w:b/>
        </w:rPr>
        <w:t>=</w:t>
      </w:r>
      <w:r w:rsidR="00E73BE7" w:rsidRPr="00E73BE7">
        <w:rPr>
          <w:rFonts w:ascii="Calibri" w:hAnsi="Calibri" w:cs="Calibri"/>
          <w:b/>
        </w:rPr>
        <w:t xml:space="preserve"> </w:t>
      </w:r>
      <w:r w:rsidR="007D1DF7" w:rsidRPr="00E73BE7">
        <w:rPr>
          <w:rFonts w:ascii="Calibri" w:hAnsi="Calibri" w:cs="Calibri"/>
          <w:b/>
        </w:rPr>
        <w:t xml:space="preserve">C + </w:t>
      </w:r>
      <w:proofErr w:type="spellStart"/>
      <w:r w:rsidR="00E73BE7" w:rsidRPr="00E73BE7">
        <w:rPr>
          <w:rFonts w:ascii="Calibri" w:hAnsi="Calibri" w:cs="Calibri"/>
          <w:b/>
        </w:rPr>
        <w:t>Rc</w:t>
      </w:r>
      <w:proofErr w:type="spellEnd"/>
      <w:r w:rsidR="00E73BE7" w:rsidRPr="00E73BE7">
        <w:rPr>
          <w:rFonts w:ascii="Calibri" w:hAnsi="Calibri" w:cs="Calibri"/>
          <w:b/>
        </w:rPr>
        <w:t>,</w:t>
      </w:r>
      <w:r w:rsidR="007D1DF7" w:rsidRPr="00E73BE7">
        <w:rPr>
          <w:rFonts w:ascii="Calibri" w:hAnsi="Calibri" w:cs="Calibri"/>
          <w:b/>
        </w:rPr>
        <w:t xml:space="preserve">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Łączni</w:t>
      </w:r>
      <w:r w:rsidR="00E73BE7">
        <w:rPr>
          <w:rFonts w:ascii="Calibri" w:hAnsi="Calibri" w:cs="Calibri"/>
        </w:rPr>
        <w:t>e</w:t>
      </w:r>
      <w:r>
        <w:rPr>
          <w:rFonts w:ascii="Calibri" w:hAnsi="Calibri" w:cs="Calibri"/>
        </w:rPr>
        <w:t xml:space="preserve"> oferta najkorzystniejsza może uzyskać maksymalnie 100 punktów.</w:t>
      </w:r>
    </w:p>
    <w:p w:rsidR="00786ADC" w:rsidRDefault="00786ADC" w:rsidP="00736E79">
      <w:pPr>
        <w:autoSpaceDE w:val="0"/>
        <w:autoSpaceDN w:val="0"/>
        <w:adjustRightInd w:val="0"/>
        <w:spacing w:after="0" w:line="240" w:lineRule="auto"/>
        <w:rPr>
          <w:rFonts w:ascii="Calibri" w:hAnsi="Calibri" w:cs="Calibri"/>
        </w:rPr>
      </w:pPr>
    </w:p>
    <w:p w:rsidR="00930CDF" w:rsidRDefault="00E73BE7" w:rsidP="00736E79">
      <w:pPr>
        <w:autoSpaceDE w:val="0"/>
        <w:autoSpaceDN w:val="0"/>
        <w:adjustRightInd w:val="0"/>
        <w:spacing w:after="0" w:line="240" w:lineRule="auto"/>
        <w:rPr>
          <w:rFonts w:ascii="Calibri" w:hAnsi="Calibri" w:cs="Calibri"/>
        </w:rPr>
      </w:pPr>
      <w:r>
        <w:rPr>
          <w:rFonts w:ascii="Calibri" w:hAnsi="Calibri" w:cs="Calibri"/>
        </w:rPr>
        <w:t>3.  Zamawiający wybierze ofertę, która uzyska najwyższą liczbę punktów, zgodnie z w</w:t>
      </w:r>
      <w:r w:rsidR="00456BFE">
        <w:rPr>
          <w:rFonts w:ascii="Calibri" w:hAnsi="Calibri" w:cs="Calibri"/>
        </w:rPr>
        <w:t xml:space="preserve">yżej </w:t>
      </w:r>
      <w:r>
        <w:rPr>
          <w:rFonts w:ascii="Calibri" w:hAnsi="Calibri" w:cs="Calibri"/>
        </w:rPr>
        <w:t>w</w:t>
      </w:r>
      <w:r w:rsidR="00456BFE">
        <w:rPr>
          <w:rFonts w:ascii="Calibri" w:hAnsi="Calibri" w:cs="Calibri"/>
        </w:rPr>
        <w:t>ymienionymi</w:t>
      </w:r>
      <w:r>
        <w:rPr>
          <w:rFonts w:ascii="Calibri" w:hAnsi="Calibri" w:cs="Calibri"/>
        </w:rPr>
        <w:t xml:space="preserve"> kryteriami oceny ofert</w:t>
      </w:r>
      <w:r w:rsidR="00786ADC">
        <w:rPr>
          <w:rFonts w:ascii="Calibri" w:hAnsi="Calibri" w:cs="Calibri"/>
        </w:rPr>
        <w:t>.</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4. Jeżeli złożono ofertę, której wybór prowadziłby do powstania u Zamawiającego obowiązku podatkowego zgodnie z przepisami o podatku od towarów i usług w zakresie dotyczącym wewnątrzwspólnotowego nabycia towarów, Zamawiający w celu oceny takiej oferty doliczy do przedstawionej w niej ceny podat</w:t>
      </w:r>
      <w:r w:rsidR="00310BC0">
        <w:rPr>
          <w:rFonts w:ascii="Calibri" w:hAnsi="Calibri" w:cs="Calibri"/>
        </w:rPr>
        <w:t>ki</w:t>
      </w:r>
      <w:r>
        <w:rPr>
          <w:rFonts w:ascii="Calibri" w:hAnsi="Calibri" w:cs="Calibri"/>
        </w:rPr>
        <w:t>em od towarów i usług, który miałby obowiązek rozliczyć zgodnie  z tymi przepisami</w:t>
      </w:r>
    </w:p>
    <w:p w:rsidR="00786ADC" w:rsidRDefault="00786ADC" w:rsidP="00736E79">
      <w:pPr>
        <w:autoSpaceDE w:val="0"/>
        <w:autoSpaceDN w:val="0"/>
        <w:adjustRightInd w:val="0"/>
        <w:spacing w:after="0" w:line="240" w:lineRule="auto"/>
        <w:rPr>
          <w:rFonts w:ascii="Calibri" w:hAnsi="Calibri" w:cs="Calibri"/>
        </w:rPr>
      </w:pPr>
      <w:r>
        <w:rPr>
          <w:rFonts w:ascii="Calibri" w:hAnsi="Calibri" w:cs="Calibri"/>
        </w:rPr>
        <w:t>5. Jeżeli Zamawiający nie może dokonać wyboru oferty najkorzystniejszej ze względu na to, że dwie lub więcej ofert przedstawia taki sam bilans ceny i pozostałych kryteriów oceny ofert, Zamawiający spośród tych ofert</w:t>
      </w:r>
      <w:r w:rsidR="002E4452">
        <w:rPr>
          <w:rFonts w:ascii="Calibri" w:hAnsi="Calibri" w:cs="Calibri"/>
        </w:rPr>
        <w:t xml:space="preserve"> wybierze ofertę z najniższą ceną, a jeżeli zostały złożone oferty o takiej samej cenie, zamawiający wezwie Wykonawców, którzy złożyli te </w:t>
      </w:r>
      <w:r w:rsidR="00310BC0">
        <w:rPr>
          <w:rFonts w:ascii="Calibri" w:hAnsi="Calibri" w:cs="Calibri"/>
        </w:rPr>
        <w:t>oferty, do złożenia w terminie o</w:t>
      </w:r>
      <w:r w:rsidR="002E4452">
        <w:rPr>
          <w:rFonts w:ascii="Calibri" w:hAnsi="Calibri" w:cs="Calibri"/>
        </w:rPr>
        <w:t>kreślonym przez Zamawiającego ofert dodatkowych. Wykonawcy składając oferty dodatkowe, nie mogą z</w:t>
      </w:r>
      <w:r w:rsidR="00310BC0">
        <w:rPr>
          <w:rFonts w:ascii="Calibri" w:hAnsi="Calibri" w:cs="Calibri"/>
        </w:rPr>
        <w:t>a</w:t>
      </w:r>
      <w:r w:rsidR="002E4452">
        <w:rPr>
          <w:rFonts w:ascii="Calibri" w:hAnsi="Calibri" w:cs="Calibri"/>
        </w:rPr>
        <w:t>oferować cen wyższych niż zaoferowane w złożonych ofertach.</w:t>
      </w:r>
      <w:r>
        <w:rPr>
          <w:rFonts w:ascii="Calibri" w:hAnsi="Calibri" w:cs="Calibri"/>
        </w:rPr>
        <w:t xml:space="preserve"> </w:t>
      </w:r>
    </w:p>
    <w:p w:rsidR="00786ADC" w:rsidRDefault="00786ADC"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Pzp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lastRenderedPageBreak/>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Pouczenie o środkach ochrony prawnej przysługujących wykonawcy w toku postępowania o udzielenie zamówienia  </w:t>
      </w:r>
    </w:p>
    <w:p w:rsidR="00AE29C2" w:rsidRPr="00CF33F3" w:rsidRDefault="00AE29C2" w:rsidP="00D069E8">
      <w:pPr>
        <w:spacing w:after="0" w:line="240" w:lineRule="auto"/>
      </w:pPr>
      <w:r>
        <w:t xml:space="preserve"> </w:t>
      </w:r>
      <w:r w:rsidRPr="00CF33F3">
        <w:t>Wykonawcom,  a także innym osobom, których interes prawny w uzyskaniu zamówienia doznał lub</w:t>
      </w:r>
      <w:r w:rsidRPr="00AD2A11">
        <w:rPr>
          <w:b/>
        </w:rPr>
        <w:t xml:space="preserve"> </w:t>
      </w:r>
      <w:r w:rsidRPr="00CF33F3">
        <w:t>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Pzp (</w:t>
      </w:r>
      <w:r w:rsidR="001355DA">
        <w:t xml:space="preserve">t. j. Dz. U. z  2018 r. poz. 1986 </w:t>
      </w:r>
      <w:r w:rsidRPr="00CF33F3">
        <w:t xml:space="preserve">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Pzp.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inspektorem ochrony danych osobowych w Zarządzie Dróg Powiatowych w Elblągu z/s w Pasłęku jest Pani/Pani Marcin Andrusewicz, kontakt: adres e-mail</w:t>
      </w:r>
      <w:r w:rsidRPr="00456BFE">
        <w:rPr>
          <w:rFonts w:eastAsia="Times New Roman" w:cs="Calibri"/>
          <w:b/>
          <w:lang w:eastAsia="pl-PL"/>
        </w:rPr>
        <w:t xml:space="preserve">  </w:t>
      </w:r>
      <w:hyperlink r:id="rId11"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B52F1E">
        <w:rPr>
          <w:rFonts w:cs="Calibri"/>
        </w:rPr>
        <w:t>5.2019</w:t>
      </w:r>
      <w:r w:rsidRPr="00456BFE">
        <w:rPr>
          <w:rFonts w:cs="Calibri"/>
        </w:rPr>
        <w:t xml:space="preserve">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Pzp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7. Zamawiający nie przewiduje postawienia wymagań, o których mowa w art. 29 ust. 4 ustawy Pzp.</w:t>
      </w:r>
    </w:p>
    <w:sectPr w:rsidR="00F84C60" w:rsidSect="00FD6F6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27" w:rsidRDefault="00E31527" w:rsidP="00CF33F3">
      <w:pPr>
        <w:spacing w:after="0" w:line="240" w:lineRule="auto"/>
      </w:pPr>
      <w:r>
        <w:separator/>
      </w:r>
    </w:p>
  </w:endnote>
  <w:endnote w:type="continuationSeparator" w:id="0">
    <w:p w:rsidR="00E31527" w:rsidRDefault="00E31527" w:rsidP="00CF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5325927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CE4870" w:rsidRPr="00CF33F3" w:rsidRDefault="00CE4870">
            <w:pPr>
              <w:pStyle w:val="Stopka"/>
              <w:jc w:val="right"/>
              <w:rPr>
                <w:sz w:val="16"/>
                <w:szCs w:val="16"/>
              </w:rPr>
            </w:pPr>
            <w:r w:rsidRPr="00CF33F3">
              <w:rPr>
                <w:sz w:val="16"/>
                <w:szCs w:val="16"/>
              </w:rPr>
              <w:t xml:space="preserve">Strona </w:t>
            </w:r>
            <w:r w:rsidR="00B1633D" w:rsidRPr="00CF33F3">
              <w:rPr>
                <w:b/>
                <w:bCs/>
                <w:sz w:val="16"/>
                <w:szCs w:val="16"/>
              </w:rPr>
              <w:fldChar w:fldCharType="begin"/>
            </w:r>
            <w:r w:rsidRPr="00CF33F3">
              <w:rPr>
                <w:b/>
                <w:bCs/>
                <w:sz w:val="16"/>
                <w:szCs w:val="16"/>
              </w:rPr>
              <w:instrText>PAGE</w:instrText>
            </w:r>
            <w:r w:rsidR="00B1633D" w:rsidRPr="00CF33F3">
              <w:rPr>
                <w:b/>
                <w:bCs/>
                <w:sz w:val="16"/>
                <w:szCs w:val="16"/>
              </w:rPr>
              <w:fldChar w:fldCharType="separate"/>
            </w:r>
            <w:r w:rsidR="007F089F">
              <w:rPr>
                <w:b/>
                <w:bCs/>
                <w:noProof/>
                <w:sz w:val="16"/>
                <w:szCs w:val="16"/>
              </w:rPr>
              <w:t>1</w:t>
            </w:r>
            <w:r w:rsidR="00B1633D" w:rsidRPr="00CF33F3">
              <w:rPr>
                <w:b/>
                <w:bCs/>
                <w:sz w:val="16"/>
                <w:szCs w:val="16"/>
              </w:rPr>
              <w:fldChar w:fldCharType="end"/>
            </w:r>
            <w:r w:rsidRPr="00CF33F3">
              <w:rPr>
                <w:sz w:val="16"/>
                <w:szCs w:val="16"/>
              </w:rPr>
              <w:t xml:space="preserve"> z </w:t>
            </w:r>
            <w:r w:rsidR="00B1633D" w:rsidRPr="00CF33F3">
              <w:rPr>
                <w:b/>
                <w:bCs/>
                <w:sz w:val="16"/>
                <w:szCs w:val="16"/>
              </w:rPr>
              <w:fldChar w:fldCharType="begin"/>
            </w:r>
            <w:r w:rsidRPr="00CF33F3">
              <w:rPr>
                <w:b/>
                <w:bCs/>
                <w:sz w:val="16"/>
                <w:szCs w:val="16"/>
              </w:rPr>
              <w:instrText>NUMPAGES</w:instrText>
            </w:r>
            <w:r w:rsidR="00B1633D" w:rsidRPr="00CF33F3">
              <w:rPr>
                <w:b/>
                <w:bCs/>
                <w:sz w:val="16"/>
                <w:szCs w:val="16"/>
              </w:rPr>
              <w:fldChar w:fldCharType="separate"/>
            </w:r>
            <w:r w:rsidR="007F089F">
              <w:rPr>
                <w:b/>
                <w:bCs/>
                <w:noProof/>
                <w:sz w:val="16"/>
                <w:szCs w:val="16"/>
              </w:rPr>
              <w:t>12</w:t>
            </w:r>
            <w:r w:rsidR="00B1633D" w:rsidRPr="00CF33F3">
              <w:rPr>
                <w:b/>
                <w:bCs/>
                <w:sz w:val="16"/>
                <w:szCs w:val="16"/>
              </w:rPr>
              <w:fldChar w:fldCharType="end"/>
            </w:r>
          </w:p>
        </w:sdtContent>
      </w:sdt>
    </w:sdtContent>
  </w:sdt>
  <w:p w:rsidR="00CE4870" w:rsidRDefault="00CE48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27" w:rsidRDefault="00E31527" w:rsidP="00CF33F3">
      <w:pPr>
        <w:spacing w:after="0" w:line="240" w:lineRule="auto"/>
      </w:pPr>
      <w:r>
        <w:separator/>
      </w:r>
    </w:p>
  </w:footnote>
  <w:footnote w:type="continuationSeparator" w:id="0">
    <w:p w:rsidR="00E31527" w:rsidRDefault="00E31527" w:rsidP="00CF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23" w:rsidRDefault="00CE4870" w:rsidP="00124B23">
    <w:pPr>
      <w:pStyle w:val="Nagwek"/>
      <w:pBdr>
        <w:bottom w:val="single" w:sz="12" w:space="1" w:color="auto"/>
      </w:pBdr>
      <w:jc w:val="right"/>
      <w:rPr>
        <w:sz w:val="16"/>
        <w:szCs w:val="16"/>
      </w:rPr>
    </w:pPr>
    <w:r w:rsidRPr="001E3A22">
      <w:rPr>
        <w:sz w:val="16"/>
        <w:szCs w:val="16"/>
      </w:rPr>
      <w:t>Numer sprawy: DM.252.2</w:t>
    </w:r>
    <w:r w:rsidR="00AB7759">
      <w:rPr>
        <w:sz w:val="16"/>
        <w:szCs w:val="16"/>
      </w:rPr>
      <w:t>5.2019</w:t>
    </w:r>
    <w:r w:rsidR="00124B23">
      <w:rPr>
        <w:sz w:val="16"/>
        <w:szCs w:val="16"/>
      </w:rPr>
      <w:t xml:space="preserve"> </w:t>
    </w:r>
  </w:p>
  <w:p w:rsidR="00CE4870" w:rsidRPr="001E3A22" w:rsidRDefault="00CE4870" w:rsidP="00124B23">
    <w:pPr>
      <w:pStyle w:val="Nagwek"/>
      <w:jc w:val="right"/>
      <w:rPr>
        <w:sz w:val="16"/>
        <w:szCs w:val="16"/>
      </w:rPr>
    </w:pPr>
    <w:r w:rsidRPr="001E3A22">
      <w:rPr>
        <w:sz w:val="16"/>
        <w:szCs w:val="16"/>
      </w:rPr>
      <w:t xml:space="preserve"> </w:t>
    </w:r>
  </w:p>
  <w:p w:rsidR="00CE4870" w:rsidRPr="001E3A22" w:rsidRDefault="00CE4870">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6">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10"/>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53"/>
    <w:rsid w:val="000128CB"/>
    <w:rsid w:val="000216FA"/>
    <w:rsid w:val="00076348"/>
    <w:rsid w:val="000B0CF6"/>
    <w:rsid w:val="000E37A4"/>
    <w:rsid w:val="000F5165"/>
    <w:rsid w:val="00124B23"/>
    <w:rsid w:val="001355DA"/>
    <w:rsid w:val="001441D8"/>
    <w:rsid w:val="001A1BA2"/>
    <w:rsid w:val="001C3292"/>
    <w:rsid w:val="001E01D3"/>
    <w:rsid w:val="001E3A22"/>
    <w:rsid w:val="00211AE6"/>
    <w:rsid w:val="002458C6"/>
    <w:rsid w:val="00251729"/>
    <w:rsid w:val="00291B2B"/>
    <w:rsid w:val="002E2B28"/>
    <w:rsid w:val="002E4452"/>
    <w:rsid w:val="00310BC0"/>
    <w:rsid w:val="00323E37"/>
    <w:rsid w:val="00325410"/>
    <w:rsid w:val="00334D45"/>
    <w:rsid w:val="0033719C"/>
    <w:rsid w:val="00345838"/>
    <w:rsid w:val="003A5722"/>
    <w:rsid w:val="003A714B"/>
    <w:rsid w:val="003D27B0"/>
    <w:rsid w:val="00441120"/>
    <w:rsid w:val="00455891"/>
    <w:rsid w:val="00456BFE"/>
    <w:rsid w:val="00476FE3"/>
    <w:rsid w:val="004A3ECC"/>
    <w:rsid w:val="004C5FA5"/>
    <w:rsid w:val="004F135E"/>
    <w:rsid w:val="0050440A"/>
    <w:rsid w:val="00554405"/>
    <w:rsid w:val="00554E01"/>
    <w:rsid w:val="005A6CE5"/>
    <w:rsid w:val="005C3C8B"/>
    <w:rsid w:val="005D4410"/>
    <w:rsid w:val="0063687F"/>
    <w:rsid w:val="00641098"/>
    <w:rsid w:val="0064526F"/>
    <w:rsid w:val="00655D1A"/>
    <w:rsid w:val="00670E2E"/>
    <w:rsid w:val="00675D03"/>
    <w:rsid w:val="006901F6"/>
    <w:rsid w:val="00736E79"/>
    <w:rsid w:val="00786ADC"/>
    <w:rsid w:val="007C7B14"/>
    <w:rsid w:val="007D1DF7"/>
    <w:rsid w:val="007E57E1"/>
    <w:rsid w:val="007F089F"/>
    <w:rsid w:val="00802005"/>
    <w:rsid w:val="008620B3"/>
    <w:rsid w:val="00892CEB"/>
    <w:rsid w:val="008B554D"/>
    <w:rsid w:val="008C1728"/>
    <w:rsid w:val="00920CAF"/>
    <w:rsid w:val="00930CDF"/>
    <w:rsid w:val="0095146E"/>
    <w:rsid w:val="00953B68"/>
    <w:rsid w:val="009732CE"/>
    <w:rsid w:val="009A6FF1"/>
    <w:rsid w:val="009C4680"/>
    <w:rsid w:val="00A3750E"/>
    <w:rsid w:val="00A41492"/>
    <w:rsid w:val="00A464FD"/>
    <w:rsid w:val="00AA2E4D"/>
    <w:rsid w:val="00AB7759"/>
    <w:rsid w:val="00AC2B3C"/>
    <w:rsid w:val="00AD07BF"/>
    <w:rsid w:val="00AD2A11"/>
    <w:rsid w:val="00AE29C2"/>
    <w:rsid w:val="00AE6E83"/>
    <w:rsid w:val="00B1633D"/>
    <w:rsid w:val="00B2054D"/>
    <w:rsid w:val="00B31EA5"/>
    <w:rsid w:val="00B35A6E"/>
    <w:rsid w:val="00B52F1E"/>
    <w:rsid w:val="00BB3852"/>
    <w:rsid w:val="00BF3762"/>
    <w:rsid w:val="00C46E56"/>
    <w:rsid w:val="00C61EBC"/>
    <w:rsid w:val="00C94419"/>
    <w:rsid w:val="00CC58D2"/>
    <w:rsid w:val="00CE4870"/>
    <w:rsid w:val="00CF33F3"/>
    <w:rsid w:val="00D069E8"/>
    <w:rsid w:val="00D37A83"/>
    <w:rsid w:val="00D47382"/>
    <w:rsid w:val="00D66EE4"/>
    <w:rsid w:val="00D83B53"/>
    <w:rsid w:val="00D93E78"/>
    <w:rsid w:val="00DC1C5E"/>
    <w:rsid w:val="00DE2EB3"/>
    <w:rsid w:val="00E04FC4"/>
    <w:rsid w:val="00E31527"/>
    <w:rsid w:val="00E34A62"/>
    <w:rsid w:val="00E73BE7"/>
    <w:rsid w:val="00E87D13"/>
    <w:rsid w:val="00E90E30"/>
    <w:rsid w:val="00F75CC9"/>
    <w:rsid w:val="00F84C60"/>
    <w:rsid w:val="00FD6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bip.powiat.elblag.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andrusewic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paslek@zdppaslek.pl" TargetMode="External"/><Relationship Id="rId4" Type="http://schemas.openxmlformats.org/officeDocument/2006/relationships/settings" Target="settings.xml"/><Relationship Id="rId9" Type="http://schemas.openxmlformats.org/officeDocument/2006/relationships/hyperlink" Target="mailto:zdppaslek@zdppasle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5499</Words>
  <Characters>32995</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11</cp:revision>
  <cp:lastPrinted>2018-12-14T10:21:00Z</cp:lastPrinted>
  <dcterms:created xsi:type="dcterms:W3CDTF">2019-12-09T09:48:00Z</dcterms:created>
  <dcterms:modified xsi:type="dcterms:W3CDTF">2019-12-13T09:17:00Z</dcterms:modified>
</cp:coreProperties>
</file>