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 xml:space="preserve">Załącznik nr 1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 xml:space="preserve">Dostawa grysów kamiennych frakcji </w:t>
      </w:r>
      <w:r w:rsidR="00EF1776">
        <w:rPr>
          <w:rFonts w:ascii="Calibri-Bold" w:eastAsiaTheme="minorHAnsi" w:hAnsi="Calibri-Bold" w:cs="Calibri-Bold"/>
          <w:b/>
          <w:bCs/>
          <w:lang w:eastAsia="en-US"/>
        </w:rPr>
        <w:t xml:space="preserve">            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 xml:space="preserve">2-5,6 mm </w:t>
      </w:r>
      <w:r w:rsidR="005E1C10">
        <w:rPr>
          <w:rFonts w:ascii="Calibri-Bold" w:eastAsiaTheme="minorHAnsi" w:hAnsi="Calibri-Bold" w:cs="Calibri-Bold"/>
          <w:b/>
          <w:bCs/>
          <w:lang w:eastAsia="en-US"/>
        </w:rPr>
        <w:t>i 5,6-11,2 mm w łącznej ilości 75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>0 ton</w:t>
      </w:r>
      <w:r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EF1776" w:rsidRPr="007B5D74" w:rsidRDefault="00EF1776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7B5D74" w:rsidRPr="00EF1776" w:rsidRDefault="007B5D74" w:rsidP="00EF177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Calibri" w:eastAsiaTheme="minorHAnsi" w:hAnsi="Calibri" w:cs="Calibri"/>
          <w:lang w:eastAsia="en-US"/>
        </w:rPr>
      </w:pPr>
      <w:r w:rsidRPr="00EF1776">
        <w:rPr>
          <w:rFonts w:ascii="Calibri" w:eastAsiaTheme="minorHAnsi" w:hAnsi="Calibri" w:cs="Calibri"/>
          <w:lang w:eastAsia="en-US"/>
        </w:rPr>
        <w:lastRenderedPageBreak/>
        <w:t>Oferujemy wykonywanie przedmiotu zamówienia w zakresie określonym specyfikacją</w:t>
      </w:r>
    </w:p>
    <w:p w:rsidR="00A00145" w:rsidRDefault="007B5D74" w:rsidP="00B321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eastAsiaTheme="minorHAnsi" w:hAnsi="Calibri" w:cs="Calibri"/>
          <w:lang w:eastAsia="en-US"/>
        </w:rPr>
        <w:t xml:space="preserve">istotnych warunków zamówienia (SIWZ) </w:t>
      </w:r>
      <w:r w:rsidR="00A00145" w:rsidRPr="00CC682B">
        <w:rPr>
          <w:rFonts w:ascii="Calibri" w:hAnsi="Calibri" w:cs="Calibri"/>
        </w:rPr>
        <w:t xml:space="preserve">za cenę brutto określoną w nw. tabeli: </w:t>
      </w:r>
    </w:p>
    <w:p w:rsidR="0062064D" w:rsidRPr="00B321BB" w:rsidRDefault="0062064D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15"/>
        <w:gridCol w:w="443"/>
        <w:gridCol w:w="1433"/>
        <w:gridCol w:w="1190"/>
        <w:gridCol w:w="1110"/>
        <w:gridCol w:w="1528"/>
        <w:gridCol w:w="1880"/>
      </w:tblGrid>
      <w:tr w:rsidR="0062064D" w:rsidRPr="0062064D" w:rsidTr="0062064D">
        <w:trPr>
          <w:jc w:val="center"/>
        </w:trPr>
        <w:tc>
          <w:tcPr>
            <w:tcW w:w="23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Lp.</w:t>
            </w:r>
          </w:p>
        </w:tc>
        <w:tc>
          <w:tcPr>
            <w:tcW w:w="92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Nazwa</w:t>
            </w:r>
          </w:p>
        </w:tc>
        <w:tc>
          <w:tcPr>
            <w:tcW w:w="225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62064D">
              <w:rPr>
                <w:rFonts w:asciiTheme="minorHAnsi" w:hAnsiTheme="minorHAnsi" w:cs="Calibri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27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Ilość objęta zamówieniem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42" w:type="pct"/>
            <w:gridSpan w:val="3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Cena jednostkowa za 1 tonę wraz z transportem</w:t>
            </w:r>
          </w:p>
        </w:tc>
        <w:tc>
          <w:tcPr>
            <w:tcW w:w="954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Wartość zamówienia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brutto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 (4x7)</w:t>
            </w:r>
          </w:p>
        </w:tc>
      </w:tr>
      <w:tr w:rsidR="0062064D" w:rsidRPr="0062064D" w:rsidTr="0062064D">
        <w:trPr>
          <w:trHeight w:val="536"/>
          <w:jc w:val="center"/>
        </w:trPr>
        <w:tc>
          <w:tcPr>
            <w:tcW w:w="23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netto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*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podatek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VAT …… %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brutto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* 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poz.(5+6)</w:t>
            </w:r>
          </w:p>
        </w:tc>
        <w:tc>
          <w:tcPr>
            <w:tcW w:w="954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jc w:val="center"/>
        </w:trPr>
        <w:tc>
          <w:tcPr>
            <w:tcW w:w="23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2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727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95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8.</w:t>
            </w:r>
          </w:p>
        </w:tc>
      </w:tr>
      <w:tr w:rsidR="0062064D" w:rsidRPr="0062064D" w:rsidTr="00E32A17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62064D" w:rsidRPr="0062064D" w:rsidRDefault="00B23E21" w:rsidP="000B15F0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</w:t>
            </w:r>
            <w:r w:rsidR="0062064D" w:rsidRPr="0062064D">
              <w:rPr>
                <w:rFonts w:asciiTheme="minorHAnsi" w:hAnsiTheme="minorHAnsi" w:cs="Calibri"/>
                <w:b/>
                <w:sz w:val="20"/>
                <w:szCs w:val="20"/>
              </w:rPr>
              <w:t xml:space="preserve">00 ton, miejsce dostawy – </w:t>
            </w:r>
            <w:r w:rsidR="0062064D">
              <w:rPr>
                <w:rFonts w:asciiTheme="minorHAnsi" w:hAnsiTheme="minorHAnsi" w:cs="Calibri"/>
                <w:b/>
                <w:sz w:val="20"/>
                <w:szCs w:val="20"/>
              </w:rPr>
              <w:t>siedziba Zamawiającego</w:t>
            </w: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2/5,6mm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5E1C10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40</w:t>
            </w:r>
            <w:r w:rsidR="0049167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5,6/11,2mm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5E1C10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35</w:t>
            </w:r>
            <w:r w:rsidR="0049167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50"/>
          <w:jc w:val="center"/>
        </w:trPr>
        <w:tc>
          <w:tcPr>
            <w:tcW w:w="1377" w:type="pct"/>
            <w:gridSpan w:val="3"/>
            <w:vAlign w:val="center"/>
          </w:tcPr>
          <w:p w:rsidR="0062064D" w:rsidRPr="0062064D" w:rsidRDefault="0062064D" w:rsidP="0062064D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Ogółem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5E1C10" w:rsidP="0049167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75</w:t>
            </w:r>
            <w:r w:rsidR="0062064D" w:rsidRPr="0062064D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00145" w:rsidRPr="00CC682B" w:rsidRDefault="00A00145" w:rsidP="00A00145">
      <w:pPr>
        <w:pStyle w:val="Tekstpodstawowy3"/>
        <w:spacing w:before="120"/>
        <w:rPr>
          <w:rFonts w:ascii="Calibri" w:hAnsi="Calibri" w:cs="Calibri"/>
          <w:spacing w:val="40"/>
          <w:sz w:val="24"/>
          <w:szCs w:val="24"/>
        </w:rPr>
      </w:pPr>
      <w:r w:rsidRPr="00CC682B">
        <w:rPr>
          <w:rFonts w:ascii="Calibri" w:hAnsi="Calibri" w:cs="Calibri"/>
          <w:b/>
          <w:bCs/>
          <w:sz w:val="24"/>
          <w:szCs w:val="24"/>
        </w:rPr>
        <w:t>- brutto</w:t>
      </w:r>
      <w:r w:rsidRPr="00CC682B">
        <w:rPr>
          <w:rFonts w:ascii="Calibri" w:hAnsi="Calibri" w:cs="Calibri"/>
          <w:b/>
          <w:bCs/>
          <w:spacing w:val="40"/>
          <w:sz w:val="24"/>
          <w:szCs w:val="24"/>
        </w:rPr>
        <w:t xml:space="preserve">  </w:t>
      </w:r>
      <w:r w:rsidRPr="00CC682B">
        <w:rPr>
          <w:rFonts w:ascii="Calibri" w:hAnsi="Calibri" w:cs="Calibri"/>
          <w:spacing w:val="40"/>
          <w:sz w:val="24"/>
          <w:szCs w:val="24"/>
        </w:rPr>
        <w:t xml:space="preserve">.......... </w:t>
      </w:r>
      <w:r w:rsidRPr="00CC682B">
        <w:rPr>
          <w:rFonts w:ascii="Calibri" w:hAnsi="Calibri" w:cs="Calibri"/>
          <w:sz w:val="24"/>
          <w:szCs w:val="24"/>
        </w:rPr>
        <w:t xml:space="preserve">zł, (słownie zł: </w:t>
      </w:r>
      <w:r w:rsidRPr="00CC682B">
        <w:rPr>
          <w:rFonts w:ascii="Calibri" w:hAnsi="Calibri" w:cs="Calibri"/>
          <w:spacing w:val="40"/>
          <w:sz w:val="24"/>
          <w:szCs w:val="24"/>
        </w:rPr>
        <w:t>...............................</w:t>
      </w:r>
      <w:r w:rsidR="003436E7">
        <w:rPr>
          <w:rFonts w:ascii="Calibri" w:hAnsi="Calibri" w:cs="Calibri"/>
          <w:spacing w:val="40"/>
          <w:sz w:val="24"/>
          <w:szCs w:val="24"/>
        </w:rPr>
        <w:t>......</w:t>
      </w:r>
      <w:r w:rsidRPr="00CC682B">
        <w:rPr>
          <w:rFonts w:ascii="Calibri" w:hAnsi="Calibri" w:cs="Calibri"/>
          <w:spacing w:val="40"/>
          <w:sz w:val="24"/>
          <w:szCs w:val="24"/>
        </w:rPr>
        <w:t>......................).</w:t>
      </w:r>
    </w:p>
    <w:p w:rsidR="00A00145" w:rsidRPr="00CC682B" w:rsidRDefault="00007C08" w:rsidP="00EF1776">
      <w:pPr>
        <w:pStyle w:val="Tekstpodstawowy210"/>
        <w:spacing w:line="276" w:lineRule="auto"/>
        <w:rPr>
          <w:rFonts w:ascii="Calibri" w:hAnsi="Calibri"/>
          <w:i/>
          <w:sz w:val="24"/>
          <w:szCs w:val="24"/>
        </w:rPr>
      </w:pPr>
      <w:r w:rsidRPr="0049784B">
        <w:rPr>
          <w:rFonts w:ascii="Calibri" w:hAnsi="Calibri"/>
          <w:sz w:val="24"/>
          <w:szCs w:val="24"/>
        </w:rPr>
        <w:t xml:space="preserve">2. </w:t>
      </w:r>
      <w:r w:rsidR="00A00145" w:rsidRPr="0049784B">
        <w:rPr>
          <w:rFonts w:ascii="Calibri" w:hAnsi="Calibri"/>
          <w:sz w:val="24"/>
          <w:szCs w:val="24"/>
        </w:rPr>
        <w:t>Czy wybór oferty będzie prowadził do powstania obowiązku podatkowego po stronie Zamawiającego</w:t>
      </w:r>
      <w:r w:rsidR="00A00145" w:rsidRPr="00CC682B">
        <w:rPr>
          <w:rFonts w:ascii="Calibri" w:hAnsi="Calibri"/>
          <w:i/>
          <w:sz w:val="24"/>
          <w:szCs w:val="24"/>
        </w:rPr>
        <w:t xml:space="preserve">  </w:t>
      </w:r>
      <w:r w:rsidR="00A00145"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>Cena n</w:t>
      </w:r>
      <w:r w:rsidR="005E1C10">
        <w:rPr>
          <w:rFonts w:ascii="Calibri" w:hAnsi="Calibri"/>
          <w:i/>
          <w:sz w:val="24"/>
          <w:szCs w:val="24"/>
        </w:rPr>
        <w:t>etto (bez VAT) ……………………………………. z</w:t>
      </w:r>
      <w:bookmarkStart w:id="0" w:name="_GoBack"/>
      <w:bookmarkEnd w:id="0"/>
      <w:r w:rsidRPr="00CC682B">
        <w:rPr>
          <w:rFonts w:ascii="Calibri" w:hAnsi="Calibri"/>
          <w:i/>
          <w:sz w:val="24"/>
          <w:szCs w:val="24"/>
        </w:rPr>
        <w:t>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pacing w:val="40"/>
          <w:sz w:val="24"/>
          <w:szCs w:val="24"/>
        </w:rPr>
        <w:t xml:space="preserve">3.  </w:t>
      </w:r>
      <w:r w:rsidRPr="00CC682B">
        <w:rPr>
          <w:rFonts w:ascii="Calibri" w:hAnsi="Calibri" w:cs="Calibri"/>
          <w:b/>
          <w:sz w:val="24"/>
          <w:szCs w:val="24"/>
        </w:rPr>
        <w:t xml:space="preserve">OFERUJEMY </w:t>
      </w:r>
      <w:r w:rsidRPr="00CC682B">
        <w:rPr>
          <w:rFonts w:ascii="Calibri" w:hAnsi="Calibri" w:cs="Calibri"/>
          <w:sz w:val="24"/>
          <w:szCs w:val="24"/>
        </w:rPr>
        <w:t>. . . . dniowy termin płatności faktur za wykonane dostawy będące przedmiotem zamówienia.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z w:val="24"/>
          <w:szCs w:val="24"/>
        </w:rPr>
        <w:t xml:space="preserve">4.     </w:t>
      </w:r>
      <w:r w:rsidRPr="00CC682B">
        <w:rPr>
          <w:rFonts w:ascii="Calibri" w:hAnsi="Calibri" w:cs="Calibri"/>
          <w:b/>
          <w:sz w:val="24"/>
          <w:szCs w:val="24"/>
        </w:rPr>
        <w:t>OŚWIADCZAMY, że</w:t>
      </w:r>
      <w:r w:rsidRPr="00CC682B">
        <w:rPr>
          <w:rFonts w:ascii="Calibri" w:hAnsi="Calibri" w:cs="Calibri"/>
          <w:sz w:val="24"/>
          <w:szCs w:val="24"/>
        </w:rPr>
        <w:t xml:space="preserve"> </w:t>
      </w:r>
      <w:r w:rsidRPr="00CC682B">
        <w:rPr>
          <w:rFonts w:ascii="Calibri" w:hAnsi="Calibri" w:cs="Calibri"/>
          <w:b/>
          <w:sz w:val="24"/>
          <w:szCs w:val="24"/>
        </w:rPr>
        <w:t xml:space="preserve">DOSTAWY </w:t>
      </w:r>
      <w:r w:rsidRPr="00CC682B">
        <w:rPr>
          <w:rFonts w:ascii="Calibri" w:hAnsi="Calibri" w:cs="Calibri"/>
          <w:sz w:val="24"/>
          <w:szCs w:val="24"/>
        </w:rPr>
        <w:t xml:space="preserve">wykonamy w czasie ………………… godz. od </w:t>
      </w:r>
      <w:r w:rsidR="00007C08">
        <w:rPr>
          <w:rFonts w:ascii="Calibri" w:hAnsi="Calibri" w:cs="Calibri"/>
          <w:sz w:val="24"/>
          <w:szCs w:val="24"/>
        </w:rPr>
        <w:t>dnia przesłania Wykonawcy pisemnego  zapotrzebowania (</w:t>
      </w:r>
      <w:r w:rsidRPr="00CC682B">
        <w:rPr>
          <w:rFonts w:ascii="Calibri" w:hAnsi="Calibri" w:cs="Calibri"/>
          <w:sz w:val="24"/>
          <w:szCs w:val="24"/>
        </w:rPr>
        <w:t>zamówienia</w:t>
      </w:r>
      <w:r w:rsidR="00007C08">
        <w:rPr>
          <w:rFonts w:ascii="Calibri" w:hAnsi="Calibri" w:cs="Calibri"/>
          <w:sz w:val="24"/>
          <w:szCs w:val="24"/>
        </w:rPr>
        <w:t>)</w:t>
      </w:r>
      <w:r w:rsidRPr="00CC682B">
        <w:rPr>
          <w:rFonts w:ascii="Calibri" w:hAnsi="Calibri" w:cs="Calibri"/>
          <w:sz w:val="24"/>
          <w:szCs w:val="24"/>
        </w:rPr>
        <w:t>.</w:t>
      </w:r>
    </w:p>
    <w:p w:rsidR="00A00145" w:rsidRPr="00CC682B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b/>
          <w:bCs/>
        </w:rPr>
      </w:pPr>
      <w:r w:rsidRPr="00CC682B">
        <w:rPr>
          <w:rFonts w:ascii="Calibri" w:hAnsi="Calibri" w:cs="Calibri"/>
          <w:b/>
        </w:rPr>
        <w:t xml:space="preserve">ZAMÓWIENIE ZREALIZUJEMY </w:t>
      </w:r>
      <w:r w:rsidRPr="00CC682B">
        <w:rPr>
          <w:rFonts w:ascii="Calibri" w:hAnsi="Calibri" w:cs="Calibri"/>
        </w:rPr>
        <w:t>sami*/ przy udziale podwykonawców*:</w:t>
      </w:r>
    </w:p>
    <w:p w:rsidR="00A00145" w:rsidRPr="00CC682B" w:rsidRDefault="00A00145" w:rsidP="00A00145">
      <w:pPr>
        <w:rPr>
          <w:rFonts w:ascii="Calibri" w:hAnsi="Calibri" w:cs="Calibri"/>
        </w:rPr>
      </w:pPr>
      <w:r w:rsidRPr="00CC682B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A00145" w:rsidRPr="00CC682B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CC682B">
        <w:rPr>
          <w:rFonts w:ascii="Calibri" w:hAnsi="Calibri" w:cs="Calibri"/>
          <w:i/>
          <w:sz w:val="20"/>
          <w:szCs w:val="20"/>
        </w:rPr>
        <w:t>(zakres powierzony podwykonawcom)</w:t>
      </w:r>
    </w:p>
    <w:p w:rsidR="00A00145" w:rsidRPr="00B23E21" w:rsidRDefault="00A00145" w:rsidP="00B23E21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 xml:space="preserve">ZOBOWIĄZUJEMY SIĘ </w:t>
      </w:r>
      <w:r w:rsidRPr="00CC682B">
        <w:rPr>
          <w:rFonts w:ascii="Calibri" w:hAnsi="Calibri" w:cs="Calibri"/>
          <w:szCs w:val="24"/>
        </w:rPr>
        <w:t>do wykonywania zamówienia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Pr="00CC682B">
        <w:rPr>
          <w:rFonts w:ascii="Calibri" w:hAnsi="Calibri" w:cs="Calibri"/>
          <w:szCs w:val="24"/>
        </w:rPr>
        <w:t>w okresie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="00646974" w:rsidRPr="00CC682B">
        <w:rPr>
          <w:rFonts w:ascii="Calibri" w:hAnsi="Calibri" w:cs="Calibri"/>
          <w:b/>
        </w:rPr>
        <w:t>od dnia podpisania umowy</w:t>
      </w:r>
      <w:r w:rsidR="00646974" w:rsidRPr="00CC682B">
        <w:rPr>
          <w:rFonts w:ascii="Calibri" w:hAnsi="Calibri" w:cs="Calibri"/>
        </w:rPr>
        <w:t xml:space="preserve"> </w:t>
      </w:r>
      <w:r w:rsidR="00646974" w:rsidRPr="00CC682B">
        <w:rPr>
          <w:rFonts w:ascii="Calibri" w:hAnsi="Calibri" w:cs="Calibri"/>
          <w:b/>
          <w:szCs w:val="24"/>
        </w:rPr>
        <w:t>do</w:t>
      </w:r>
      <w:r w:rsidR="00B23E21">
        <w:rPr>
          <w:rFonts w:ascii="Calibri" w:hAnsi="Calibri" w:cs="Calibri"/>
          <w:b/>
          <w:szCs w:val="24"/>
        </w:rPr>
        <w:t xml:space="preserve"> 30 listopada 2020 r</w:t>
      </w:r>
      <w:r w:rsidRPr="00B23E21">
        <w:rPr>
          <w:rFonts w:ascii="Calibri" w:hAnsi="Calibri" w:cs="Calibri"/>
          <w:szCs w:val="24"/>
        </w:rPr>
        <w:t>.</w:t>
      </w:r>
    </w:p>
    <w:p w:rsidR="00A00145" w:rsidRPr="00CC682B" w:rsidRDefault="00A00145" w:rsidP="00FB3E00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</w:t>
      </w:r>
      <w:r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Pr="00CC682B">
        <w:rPr>
          <w:rFonts w:ascii="Calibri" w:hAnsi="Calibri" w:cs="Calibri"/>
        </w:rPr>
        <w:t xml:space="preserve"> przyjmujemy je bez zastrzeżeń.</w:t>
      </w:r>
    </w:p>
    <w:p w:rsid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UWAŻAMY SIĘ</w:t>
      </w:r>
      <w:r w:rsidRPr="00CC682B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CC682B">
        <w:rPr>
          <w:rFonts w:ascii="Calibri" w:hAnsi="Calibri" w:cs="Calibri"/>
          <w:b/>
        </w:rPr>
        <w:t>30 dni</w:t>
      </w:r>
      <w:r w:rsidRPr="00CC682B">
        <w:rPr>
          <w:rFonts w:ascii="Calibri" w:hAnsi="Calibri" w:cs="Calibri"/>
        </w:rPr>
        <w:t xml:space="preserve"> od upływu terminu składania ofert.</w:t>
      </w:r>
    </w:p>
    <w:p w:rsidR="00B321BB" w:rsidRPr="00B321BB" w:rsidRDefault="00B321BB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Default="006D0DC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B321BB" w:rsidRP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A00145" w:rsidRP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OŚWIADCZAMY, ŻE</w:t>
      </w:r>
      <w:r w:rsidRPr="00CC682B">
        <w:rPr>
          <w:rFonts w:ascii="Calibri" w:hAnsi="Calibri" w:cs="Calibri"/>
        </w:rPr>
        <w:t>: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lastRenderedPageBreak/>
        <w:t>w kosztach dostawy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="003436E7">
              <w:rPr>
                <w:rFonts w:ascii="Calibri" w:hAnsi="Calibri" w:cs="Calibri"/>
              </w:rPr>
              <w:t>2020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3436E7" w:rsidRDefault="003436E7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50A39" w:rsidRPr="00A50A39">
        <w:rPr>
          <w:rFonts w:ascii="Calibri" w:hAnsi="Calibri" w:cs="Calibri"/>
          <w:b/>
          <w:bCs/>
        </w:rPr>
        <w:t xml:space="preserve">Dostawa </w:t>
      </w:r>
      <w:r w:rsidR="00A50A39">
        <w:rPr>
          <w:rFonts w:ascii="Calibri" w:hAnsi="Calibri" w:cs="Calibri"/>
          <w:b/>
          <w:bCs/>
        </w:rPr>
        <w:t>grysów kamiennych frakcji</w:t>
      </w:r>
      <w:r w:rsidR="00A50A39" w:rsidRPr="00A50A39">
        <w:rPr>
          <w:rFonts w:ascii="Calibri" w:hAnsi="Calibri" w:cs="Calibri"/>
          <w:b/>
          <w:bCs/>
        </w:rPr>
        <w:t xml:space="preserve"> 2-5,6 mm </w:t>
      </w:r>
      <w:r w:rsidR="003436E7">
        <w:rPr>
          <w:rFonts w:ascii="Calibri" w:hAnsi="Calibri" w:cs="Calibri"/>
          <w:b/>
          <w:bCs/>
        </w:rPr>
        <w:t xml:space="preserve">i 5,6-11,2 mm w </w:t>
      </w:r>
      <w:r w:rsidR="005E1C10">
        <w:rPr>
          <w:rFonts w:ascii="Calibri" w:hAnsi="Calibri" w:cs="Calibri"/>
          <w:b/>
          <w:bCs/>
        </w:rPr>
        <w:t>łącznej ilości 75</w:t>
      </w:r>
      <w:r w:rsidR="00A50A39" w:rsidRPr="00A50A39">
        <w:rPr>
          <w:rFonts w:ascii="Calibri" w:hAnsi="Calibri" w:cs="Calibri"/>
          <w:b/>
          <w:bCs/>
        </w:rPr>
        <w:t>0 ton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 dzień składania ofert nie podlegam wykluczeniu z postępowania na podstawie art. 24 ust. 1 pkt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346BD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127000</wp:posOffset>
                </wp:positionV>
                <wp:extent cx="62007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Default="00954E6F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3436E7" w:rsidRDefault="003436E7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3436E7" w:rsidRDefault="003436E7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3436E7" w:rsidRDefault="003436E7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0E15F6" w:rsidRPr="00536B0B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50A39" w:rsidRPr="00A50A39">
        <w:rPr>
          <w:rFonts w:ascii="Calibri" w:hAnsi="Calibri" w:cs="Calibri"/>
          <w:b/>
          <w:bCs/>
        </w:rPr>
        <w:t xml:space="preserve">Dostawa </w:t>
      </w:r>
      <w:r w:rsidR="00A50A39">
        <w:rPr>
          <w:rFonts w:ascii="Calibri" w:hAnsi="Calibri" w:cs="Calibri"/>
          <w:b/>
          <w:bCs/>
        </w:rPr>
        <w:t>grysów kamiennych frakcji</w:t>
      </w:r>
      <w:r w:rsidR="00A50A39" w:rsidRPr="00A50A39">
        <w:rPr>
          <w:rFonts w:ascii="Calibri" w:hAnsi="Calibri" w:cs="Calibri"/>
          <w:b/>
          <w:bCs/>
        </w:rPr>
        <w:t xml:space="preserve"> 2-5,6 mm </w:t>
      </w:r>
      <w:r w:rsidR="005E1C10">
        <w:rPr>
          <w:rFonts w:ascii="Calibri" w:hAnsi="Calibri" w:cs="Calibri"/>
          <w:b/>
          <w:bCs/>
        </w:rPr>
        <w:t>i 5,6-11,2 mm w łącznej ilości 75</w:t>
      </w:r>
      <w:r w:rsidR="00A50A39" w:rsidRPr="00A50A39">
        <w:rPr>
          <w:rFonts w:ascii="Calibri" w:hAnsi="Calibri" w:cs="Calibri"/>
          <w:b/>
          <w:bCs/>
        </w:rPr>
        <w:t>0 ton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pkt</w:t>
      </w:r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9138CC">
        <w:rPr>
          <w:rFonts w:ascii="Calibri" w:hAnsi="Calibri"/>
          <w:b/>
        </w:rPr>
        <w:t>zdolności technicznej lub zawodowej.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9138CC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9138CC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9138CC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9138CC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9138CC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B97461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9138CC">
        <w:rPr>
          <w:rFonts w:ascii="Calibri" w:eastAsiaTheme="minorHAnsi" w:hAnsi="Calibri" w:cs="Calibri"/>
          <w:lang w:eastAsia="en-US"/>
        </w:rPr>
        <w:t xml:space="preserve"> </w:t>
      </w:r>
      <w:r w:rsidR="009138CC">
        <w:rPr>
          <w:rFonts w:ascii="Calibri" w:eastAsiaTheme="minorHAnsi" w:hAnsi="Calibri" w:cs="Calibri"/>
          <w:lang w:eastAsia="en-US"/>
        </w:rPr>
        <w:t xml:space="preserve">w SIWZ </w:t>
      </w:r>
      <w:r w:rsidR="009138CC" w:rsidRPr="009138CC">
        <w:rPr>
          <w:rFonts w:ascii="Calibri" w:hAnsi="Calibri"/>
          <w:b/>
        </w:rPr>
        <w:t>pkt V.2.3) zdolności technicznej lub zawodowej</w:t>
      </w:r>
      <w:r w:rsidRPr="009138CC">
        <w:rPr>
          <w:rFonts w:ascii="Calibri" w:hAnsi="Calibri"/>
          <w:b/>
        </w:rPr>
        <w:t>,</w:t>
      </w:r>
      <w:r w:rsidRPr="00B97461">
        <w:rPr>
          <w:rFonts w:ascii="Calibri" w:hAnsi="Calibri"/>
        </w:rPr>
        <w:t xml:space="preserve">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</w:t>
      </w:r>
      <w:r w:rsidR="009138CC">
        <w:rPr>
          <w:rFonts w:ascii="Calibri" w:hAnsi="Calibri"/>
        </w:rPr>
        <w:t xml:space="preserve">……………………………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B27BFF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FF" w:rsidRDefault="00B27BFF" w:rsidP="00284400">
      <w:r>
        <w:separator/>
      </w:r>
    </w:p>
  </w:endnote>
  <w:endnote w:type="continuationSeparator" w:id="0">
    <w:p w:rsidR="00B27BFF" w:rsidRDefault="00B27BFF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FF" w:rsidRDefault="00B27BFF" w:rsidP="00284400">
      <w:r>
        <w:separator/>
      </w:r>
    </w:p>
  </w:footnote>
  <w:footnote w:type="continuationSeparator" w:id="0">
    <w:p w:rsidR="00B27BFF" w:rsidRDefault="00B27BFF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5E1C10">
      <w:rPr>
        <w:rFonts w:ascii="Calibri" w:hAnsi="Calibri" w:cs="Calibri"/>
        <w:sz w:val="16"/>
        <w:szCs w:val="16"/>
      </w:rPr>
      <w:t>9</w:t>
    </w:r>
    <w:r w:rsidR="00B23E21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F44E5"/>
    <w:multiLevelType w:val="hybridMultilevel"/>
    <w:tmpl w:val="3F480BAE"/>
    <w:lvl w:ilvl="0" w:tplc="5920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07C08"/>
    <w:rsid w:val="00044722"/>
    <w:rsid w:val="000B15F0"/>
    <w:rsid w:val="000E15F6"/>
    <w:rsid w:val="000E37A4"/>
    <w:rsid w:val="00174397"/>
    <w:rsid w:val="001977A7"/>
    <w:rsid w:val="001C0355"/>
    <w:rsid w:val="00284400"/>
    <w:rsid w:val="002952B5"/>
    <w:rsid w:val="002E2B28"/>
    <w:rsid w:val="003436E7"/>
    <w:rsid w:val="00346BD7"/>
    <w:rsid w:val="00354C69"/>
    <w:rsid w:val="003950AD"/>
    <w:rsid w:val="00396C2D"/>
    <w:rsid w:val="00425AF2"/>
    <w:rsid w:val="00453554"/>
    <w:rsid w:val="0049167F"/>
    <w:rsid w:val="0049412E"/>
    <w:rsid w:val="0049784B"/>
    <w:rsid w:val="004C3912"/>
    <w:rsid w:val="004D1C37"/>
    <w:rsid w:val="00536B0B"/>
    <w:rsid w:val="00562B9D"/>
    <w:rsid w:val="005B3B94"/>
    <w:rsid w:val="005E1C10"/>
    <w:rsid w:val="0062064D"/>
    <w:rsid w:val="00637A64"/>
    <w:rsid w:val="00646974"/>
    <w:rsid w:val="006D0DCB"/>
    <w:rsid w:val="007154AA"/>
    <w:rsid w:val="007B5D74"/>
    <w:rsid w:val="008B79FE"/>
    <w:rsid w:val="009000EE"/>
    <w:rsid w:val="009138CC"/>
    <w:rsid w:val="00931D55"/>
    <w:rsid w:val="00954E6F"/>
    <w:rsid w:val="009B7E19"/>
    <w:rsid w:val="00A00145"/>
    <w:rsid w:val="00A50A39"/>
    <w:rsid w:val="00A90B70"/>
    <w:rsid w:val="00AD2FAB"/>
    <w:rsid w:val="00AF5691"/>
    <w:rsid w:val="00B004E9"/>
    <w:rsid w:val="00B23E21"/>
    <w:rsid w:val="00B27BFF"/>
    <w:rsid w:val="00B321BB"/>
    <w:rsid w:val="00B55353"/>
    <w:rsid w:val="00B87360"/>
    <w:rsid w:val="00B91B40"/>
    <w:rsid w:val="00CC682B"/>
    <w:rsid w:val="00D57871"/>
    <w:rsid w:val="00E50F8B"/>
    <w:rsid w:val="00EB27BD"/>
    <w:rsid w:val="00EF1776"/>
    <w:rsid w:val="00EF697C"/>
    <w:rsid w:val="00F66F0E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58A93-33DE-4F1E-840E-EBE4001F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1820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5</cp:revision>
  <cp:lastPrinted>2019-03-12T12:45:00Z</cp:lastPrinted>
  <dcterms:created xsi:type="dcterms:W3CDTF">2020-03-04T13:36:00Z</dcterms:created>
  <dcterms:modified xsi:type="dcterms:W3CDTF">2020-03-20T13:16:00Z</dcterms:modified>
</cp:coreProperties>
</file>