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A14CE8" w:rsidRDefault="00354C69" w:rsidP="00354C69">
      <w:pPr>
        <w:jc w:val="center"/>
        <w:rPr>
          <w:rFonts w:ascii="Calibri" w:hAnsi="Calibri" w:cs="Calibri"/>
          <w:b/>
          <w:bCs/>
          <w:color w:val="FF0000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na wykonanie zamówienia publicznego pn.</w:t>
      </w:r>
      <w:r w:rsidR="00ED3AA3">
        <w:rPr>
          <w:rFonts w:ascii="Calibri-Bold" w:eastAsiaTheme="minorHAnsi" w:hAnsi="Calibri-Bold" w:cs="Calibri-Bold"/>
          <w:b/>
          <w:bCs/>
          <w:lang w:eastAsia="en-US"/>
        </w:rPr>
        <w:t xml:space="preserve"> „</w:t>
      </w:r>
      <w:r w:rsidR="00ED3AA3" w:rsidRPr="00ED3AA3">
        <w:rPr>
          <w:rFonts w:ascii="Calibri-Bold" w:eastAsiaTheme="minorHAnsi" w:hAnsi="Calibri-Bold" w:cs="Calibri-Bold"/>
          <w:b/>
          <w:bCs/>
          <w:lang w:eastAsia="en-US"/>
        </w:rPr>
        <w:t xml:space="preserve">Przebudowa drogi powiatowej nr 1187 N na odcinku Rychliki </w:t>
      </w:r>
      <w:r w:rsidR="00ED3AA3">
        <w:rPr>
          <w:rFonts w:ascii="Calibri-Bold" w:eastAsiaTheme="minorHAnsi" w:hAnsi="Calibri-Bold" w:cs="Calibri-Bold"/>
          <w:b/>
          <w:bCs/>
          <w:lang w:eastAsia="en-US"/>
        </w:rPr>
        <w:t>–</w:t>
      </w:r>
      <w:r w:rsidR="00ED3AA3" w:rsidRPr="00ED3AA3">
        <w:rPr>
          <w:rFonts w:ascii="Calibri-Bold" w:eastAsiaTheme="minorHAnsi" w:hAnsi="Calibri-Bold" w:cs="Calibri-Bold"/>
          <w:b/>
          <w:bCs/>
          <w:lang w:eastAsia="en-US"/>
        </w:rPr>
        <w:t xml:space="preserve"> Rejsyty</w:t>
      </w:r>
      <w:r w:rsidR="00ED3AA3">
        <w:rPr>
          <w:rFonts w:ascii="Calibri-Bold" w:eastAsiaTheme="minorHAnsi" w:hAnsi="Calibri-Bold" w:cs="Calibri-Bold"/>
          <w:b/>
          <w:bCs/>
          <w:lang w:eastAsia="en-US"/>
        </w:rPr>
        <w:t>”</w:t>
      </w:r>
      <w:r w:rsidR="00ED3AA3" w:rsidRPr="00ED3AA3">
        <w:rPr>
          <w:rFonts w:ascii="Calibri-Bold" w:eastAsiaTheme="minorHAnsi" w:hAnsi="Calibri-Bold" w:cs="Calibri-Bold"/>
          <w:b/>
          <w:bCs/>
          <w:lang w:eastAsia="en-US"/>
        </w:rPr>
        <w:t xml:space="preserve">. 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A95BCD" w:rsidRPr="00A95BCD" w:rsidRDefault="000C5E30" w:rsidP="00A95BCD">
      <w:pPr>
        <w:spacing w:before="120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lastRenderedPageBreak/>
        <w:t>W odpowiedzi na ogłoszenie postępowania o udzielenie zamówienia publicznego pn.</w:t>
      </w:r>
      <w:r w:rsidR="00C02FA5">
        <w:rPr>
          <w:rFonts w:ascii="Calibri" w:hAnsi="Calibri" w:cs="Calibri"/>
        </w:rPr>
        <w:t xml:space="preserve"> </w:t>
      </w:r>
      <w:r w:rsidRPr="000E12F6">
        <w:rPr>
          <w:rFonts w:ascii="Calibri" w:hAnsi="Calibri" w:cs="Calibri"/>
        </w:rPr>
        <w:t xml:space="preserve"> </w:t>
      </w:r>
      <w:r w:rsidR="00C02FA5" w:rsidRPr="00C02FA5">
        <w:rPr>
          <w:rFonts w:ascii="Calibri" w:hAnsi="Calibri" w:cs="Calibri"/>
          <w:b/>
        </w:rPr>
        <w:t>„Przebudowa drogi powiatowej nr 1187 N na odcinku Rychliki – Rejsyty”.</w:t>
      </w:r>
      <w:r w:rsidR="00C02FA5" w:rsidRPr="00C02FA5">
        <w:rPr>
          <w:rFonts w:ascii="Calibri" w:hAnsi="Calibri" w:cs="Calibri"/>
        </w:rPr>
        <w:t xml:space="preserve"> </w:t>
      </w: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CE623D" w:rsidRDefault="000C5E30" w:rsidP="00CE623D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Pr="00CE623D">
        <w:rPr>
          <w:rFonts w:asciiTheme="minorHAnsi" w:hAnsiTheme="minorHAnsi" w:cs="Arial"/>
          <w:b/>
        </w:rPr>
        <w:t xml:space="preserve">podatek VAT …. </w:t>
      </w:r>
      <w:r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C14B23">
        <w:rPr>
          <w:rFonts w:ascii="Calibri" w:hAnsi="Calibri" w:cs="Calibri"/>
          <w:b/>
          <w:sz w:val="24"/>
          <w:szCs w:val="24"/>
        </w:rPr>
        <w:t xml:space="preserve">do </w:t>
      </w:r>
      <w:r w:rsidR="00C14B23" w:rsidRPr="00A95BCD">
        <w:rPr>
          <w:rFonts w:ascii="Calibri" w:hAnsi="Calibri" w:cs="Calibri"/>
          <w:b/>
          <w:sz w:val="24"/>
          <w:szCs w:val="24"/>
        </w:rPr>
        <w:t xml:space="preserve">dnia </w:t>
      </w:r>
      <w:r w:rsidR="00C02FA5">
        <w:rPr>
          <w:rFonts w:ascii="Calibri" w:hAnsi="Calibri" w:cs="Calibri"/>
          <w:b/>
          <w:sz w:val="24"/>
          <w:szCs w:val="24"/>
        </w:rPr>
        <w:t>31.07.2020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Pr="000E12F6">
        <w:rPr>
          <w:rFonts w:ascii="Calibri" w:hAnsi="Calibri"/>
          <w:sz w:val="24"/>
          <w:szCs w:val="24"/>
        </w:rPr>
        <w:t xml:space="preserve">Wadium w kwocie </w:t>
      </w:r>
      <w:r w:rsidR="00476F61">
        <w:rPr>
          <w:rFonts w:ascii="Calibri" w:hAnsi="Calibri"/>
          <w:b/>
          <w:sz w:val="24"/>
          <w:szCs w:val="24"/>
        </w:rPr>
        <w:t>……………..</w:t>
      </w:r>
      <w:r w:rsidRPr="00CA3D04">
        <w:rPr>
          <w:rFonts w:ascii="Calibri" w:hAnsi="Calibri"/>
          <w:b/>
          <w:sz w:val="24"/>
          <w:szCs w:val="24"/>
        </w:rPr>
        <w:t xml:space="preserve"> zł</w:t>
      </w:r>
      <w:r w:rsidRPr="00CA3D04">
        <w:rPr>
          <w:rFonts w:ascii="Calibri" w:hAnsi="Calibri"/>
          <w:sz w:val="24"/>
          <w:szCs w:val="24"/>
        </w:rPr>
        <w:t xml:space="preserve"> (słownie zł: </w:t>
      </w:r>
      <w:r w:rsidR="007C1A99">
        <w:rPr>
          <w:rFonts w:ascii="Calibri" w:hAnsi="Calibri"/>
          <w:sz w:val="24"/>
          <w:szCs w:val="24"/>
        </w:rPr>
        <w:t>………………………………………………………)</w:t>
      </w:r>
      <w:r w:rsidRPr="00CA3D04">
        <w:rPr>
          <w:rFonts w:ascii="Calibri" w:hAnsi="Calibri"/>
          <w:sz w:val="24"/>
          <w:szCs w:val="24"/>
        </w:rPr>
        <w:t>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lastRenderedPageBreak/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7C1A99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284400" w:rsidRPr="005E47EE" w:rsidRDefault="00284400" w:rsidP="00A95BCD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C02FA5" w:rsidRPr="00C02FA5">
        <w:rPr>
          <w:rFonts w:ascii="Calibri" w:hAnsi="Calibri"/>
          <w:b/>
        </w:rPr>
        <w:t>„Przebudowa drogi powiatowej nr 1187 N na odcinku Rychliki – Rejsyty”</w:t>
      </w:r>
      <w:r w:rsidR="00C02FA5">
        <w:rPr>
          <w:rFonts w:ascii="Calibri" w:hAnsi="Calibri"/>
        </w:rPr>
        <w:t xml:space="preserve"> </w:t>
      </w: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1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166260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35pt;margin-top:10pt;width:488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</w:pic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A80CF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A95BCD" w:rsidRPr="00C02FA5" w:rsidRDefault="00284400" w:rsidP="00A95BCD">
      <w:pPr>
        <w:rPr>
          <w:rFonts w:ascii="Calibri" w:hAnsi="Calibri"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A95BCD" w:rsidRPr="00A95BCD">
        <w:rPr>
          <w:rFonts w:ascii="Calibri" w:hAnsi="Calibri" w:cs="Calibri"/>
          <w:b/>
          <w:sz w:val="32"/>
          <w:szCs w:val="32"/>
        </w:rPr>
        <w:t xml:space="preserve"> </w:t>
      </w:r>
      <w:r w:rsidR="00C02FA5">
        <w:rPr>
          <w:rFonts w:ascii="Calibri" w:hAnsi="Calibri" w:cs="Calibri"/>
          <w:b/>
          <w:sz w:val="32"/>
          <w:szCs w:val="32"/>
        </w:rPr>
        <w:t>„</w:t>
      </w:r>
      <w:r w:rsidR="00C02FA5" w:rsidRPr="00C02FA5">
        <w:rPr>
          <w:rFonts w:ascii="Calibri" w:hAnsi="Calibri" w:cs="Calibri"/>
          <w:b/>
        </w:rPr>
        <w:t xml:space="preserve">Przebudowa drogi powiatowej nr 1187 N na odcinku Rychliki </w:t>
      </w:r>
      <w:r w:rsidR="00C02FA5">
        <w:rPr>
          <w:rFonts w:ascii="Calibri" w:hAnsi="Calibri" w:cs="Calibri"/>
          <w:b/>
        </w:rPr>
        <w:t>–</w:t>
      </w:r>
      <w:r w:rsidR="00C02FA5" w:rsidRPr="00C02FA5">
        <w:rPr>
          <w:rFonts w:ascii="Calibri" w:hAnsi="Calibri" w:cs="Calibri"/>
          <w:b/>
        </w:rPr>
        <w:t xml:space="preserve"> Rejsyty</w:t>
      </w:r>
      <w:r w:rsidR="00C02FA5">
        <w:rPr>
          <w:rFonts w:ascii="Calibri" w:hAnsi="Calibri" w:cs="Calibri"/>
          <w:b/>
        </w:rPr>
        <w:t>”</w:t>
      </w:r>
      <w:bookmarkStart w:id="0" w:name="_GoBack"/>
      <w:bookmarkEnd w:id="0"/>
      <w:r w:rsidR="00C02FA5" w:rsidRPr="00C02FA5">
        <w:rPr>
          <w:rFonts w:ascii="Calibri" w:hAnsi="Calibri" w:cs="Calibri"/>
          <w:b/>
        </w:rPr>
        <w:t xml:space="preserve">. </w:t>
      </w: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89" w:rsidRDefault="007E2789" w:rsidP="00284400">
      <w:r>
        <w:separator/>
      </w:r>
    </w:p>
  </w:endnote>
  <w:endnote w:type="continuationSeparator" w:id="0">
    <w:p w:rsidR="007E2789" w:rsidRDefault="007E2789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89" w:rsidRDefault="007E2789" w:rsidP="00284400">
      <w:r>
        <w:separator/>
      </w:r>
    </w:p>
  </w:footnote>
  <w:footnote w:type="continuationSeparator" w:id="0">
    <w:p w:rsidR="007E2789" w:rsidRDefault="007E2789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</w:t>
    </w:r>
    <w:r w:rsidR="00C02FA5">
      <w:rPr>
        <w:rFonts w:ascii="Calibri" w:hAnsi="Calibri" w:cs="Calibri"/>
        <w:sz w:val="16"/>
        <w:szCs w:val="16"/>
      </w:rPr>
      <w:t>6.2020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112295"/>
    <w:rsid w:val="00166260"/>
    <w:rsid w:val="001C0355"/>
    <w:rsid w:val="001C2537"/>
    <w:rsid w:val="0020362B"/>
    <w:rsid w:val="0026140A"/>
    <w:rsid w:val="00284400"/>
    <w:rsid w:val="002952B5"/>
    <w:rsid w:val="002B2E2C"/>
    <w:rsid w:val="002E2B28"/>
    <w:rsid w:val="00354C69"/>
    <w:rsid w:val="00355BF4"/>
    <w:rsid w:val="00375A88"/>
    <w:rsid w:val="003950AD"/>
    <w:rsid w:val="00396C2D"/>
    <w:rsid w:val="003A4985"/>
    <w:rsid w:val="003E078E"/>
    <w:rsid w:val="00425AF2"/>
    <w:rsid w:val="00431DBD"/>
    <w:rsid w:val="00453554"/>
    <w:rsid w:val="004653CF"/>
    <w:rsid w:val="00476F61"/>
    <w:rsid w:val="0049412E"/>
    <w:rsid w:val="004D1C37"/>
    <w:rsid w:val="004D55F3"/>
    <w:rsid w:val="004F0EAB"/>
    <w:rsid w:val="00536A39"/>
    <w:rsid w:val="00536B0B"/>
    <w:rsid w:val="00562B9D"/>
    <w:rsid w:val="00596DFA"/>
    <w:rsid w:val="005B2324"/>
    <w:rsid w:val="005B3B94"/>
    <w:rsid w:val="005D3999"/>
    <w:rsid w:val="005E47EE"/>
    <w:rsid w:val="00611E14"/>
    <w:rsid w:val="0063643E"/>
    <w:rsid w:val="00637A64"/>
    <w:rsid w:val="00645A23"/>
    <w:rsid w:val="00646974"/>
    <w:rsid w:val="006C2C88"/>
    <w:rsid w:val="006C46FD"/>
    <w:rsid w:val="006D0DCB"/>
    <w:rsid w:val="006D5E0C"/>
    <w:rsid w:val="007154AA"/>
    <w:rsid w:val="00746E77"/>
    <w:rsid w:val="00782D43"/>
    <w:rsid w:val="007863F4"/>
    <w:rsid w:val="007B5D74"/>
    <w:rsid w:val="007C1A99"/>
    <w:rsid w:val="007D67B1"/>
    <w:rsid w:val="007E2789"/>
    <w:rsid w:val="007F29DD"/>
    <w:rsid w:val="008529A7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B7E19"/>
    <w:rsid w:val="009E7DD4"/>
    <w:rsid w:val="00A00145"/>
    <w:rsid w:val="00A14CE8"/>
    <w:rsid w:val="00A5145D"/>
    <w:rsid w:val="00A5626C"/>
    <w:rsid w:val="00A80CF8"/>
    <w:rsid w:val="00A946E5"/>
    <w:rsid w:val="00A95BCD"/>
    <w:rsid w:val="00AA71EB"/>
    <w:rsid w:val="00AD2FAB"/>
    <w:rsid w:val="00AF5691"/>
    <w:rsid w:val="00B004E9"/>
    <w:rsid w:val="00B21B39"/>
    <w:rsid w:val="00B21C1F"/>
    <w:rsid w:val="00B321BB"/>
    <w:rsid w:val="00B55353"/>
    <w:rsid w:val="00B91B40"/>
    <w:rsid w:val="00BA77E4"/>
    <w:rsid w:val="00BC76B5"/>
    <w:rsid w:val="00C0008F"/>
    <w:rsid w:val="00C02FA5"/>
    <w:rsid w:val="00C14B23"/>
    <w:rsid w:val="00CA3D04"/>
    <w:rsid w:val="00CC682B"/>
    <w:rsid w:val="00CE623D"/>
    <w:rsid w:val="00CE7B83"/>
    <w:rsid w:val="00CF7569"/>
    <w:rsid w:val="00D33166"/>
    <w:rsid w:val="00D57871"/>
    <w:rsid w:val="00D61AD9"/>
    <w:rsid w:val="00DD340B"/>
    <w:rsid w:val="00DF195C"/>
    <w:rsid w:val="00E34F62"/>
    <w:rsid w:val="00E476B0"/>
    <w:rsid w:val="00E774DD"/>
    <w:rsid w:val="00EB27BD"/>
    <w:rsid w:val="00ED3AA3"/>
    <w:rsid w:val="00F0407E"/>
    <w:rsid w:val="00F93987"/>
    <w:rsid w:val="00FB2849"/>
    <w:rsid w:val="00FB3E00"/>
    <w:rsid w:val="00F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4248A-955E-4D54-9DE6-D40A2498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2116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3</cp:revision>
  <cp:lastPrinted>2020-05-07T11:03:00Z</cp:lastPrinted>
  <dcterms:created xsi:type="dcterms:W3CDTF">2020-05-07T09:23:00Z</dcterms:created>
  <dcterms:modified xsi:type="dcterms:W3CDTF">2020-05-07T11:03:00Z</dcterms:modified>
</cp:coreProperties>
</file>