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55" w:rsidRDefault="00364255" w:rsidP="00D6079A">
      <w:pPr>
        <w:spacing w:beforeAutospacing="1" w:after="0" w:afterAutospacing="1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pl-PL"/>
        </w:rPr>
        <w:drawing>
          <wp:inline distT="0" distB="0" distL="0" distR="0">
            <wp:extent cx="5337175" cy="1776095"/>
            <wp:effectExtent l="19050" t="0" r="0" b="0"/>
            <wp:docPr id="1" name="Obraz 1" descr="C:\Users\m.kramek\Downloads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ramek\Downloads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255" w:rsidRDefault="00364255" w:rsidP="00D6079A">
      <w:pPr>
        <w:spacing w:beforeAutospacing="1" w:after="0" w:afterAutospacing="1" w:line="240" w:lineRule="auto"/>
        <w:jc w:val="center"/>
        <w:rPr>
          <w:rFonts w:ascii="Times New Roman" w:hAnsi="Times New Roman"/>
          <w:b/>
        </w:rPr>
      </w:pPr>
    </w:p>
    <w:p w:rsidR="00D6079A" w:rsidRPr="00D6079A" w:rsidRDefault="00D4441C" w:rsidP="00C579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FFFFFF"/>
          <w:sz w:val="15"/>
          <w:szCs w:val="15"/>
          <w:lang w:eastAsia="pl-PL"/>
        </w:rPr>
      </w:pPr>
      <w:r>
        <w:rPr>
          <w:rFonts w:ascii="Times New Roman" w:hAnsi="Times New Roman"/>
          <w:b/>
        </w:rPr>
        <w:t xml:space="preserve">PROJEKTY </w:t>
      </w:r>
      <w:r w:rsidR="00D6079A" w:rsidRPr="00D6079A">
        <w:rPr>
          <w:rFonts w:ascii="Times New Roman" w:hAnsi="Times New Roman"/>
          <w:b/>
        </w:rPr>
        <w:t>REALIZOWANE W RAMACH RZĄDOWEGO FUNDUSZU ROZWOJU DRÓG</w:t>
      </w:r>
      <w:r w:rsidR="005A48E5">
        <w:rPr>
          <w:rFonts w:ascii="Times New Roman" w:hAnsi="Times New Roman"/>
          <w:b/>
        </w:rPr>
        <w:t xml:space="preserve"> W 2025 ROKU</w:t>
      </w:r>
    </w:p>
    <w:p w:rsidR="00D6079A" w:rsidRDefault="00D6079A" w:rsidP="00D6079A">
      <w:pPr>
        <w:rPr>
          <w:rFonts w:ascii="Times New Roman" w:hAnsi="Times New Roman"/>
        </w:rPr>
      </w:pPr>
    </w:p>
    <w:p w:rsidR="000C61B3" w:rsidRPr="00D6079A" w:rsidRDefault="00D6079A" w:rsidP="00E43030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/>
        </w:rPr>
      </w:pPr>
      <w:r w:rsidRPr="00D6079A">
        <w:rPr>
          <w:rFonts w:ascii="Times New Roman" w:hAnsi="Times New Roman"/>
        </w:rPr>
        <w:t>Projekt pn. „</w:t>
      </w:r>
      <w:r w:rsidR="005A48E5" w:rsidRPr="005A48E5">
        <w:rPr>
          <w:rFonts w:ascii="Times New Roman" w:hAnsi="Times New Roman"/>
        </w:rPr>
        <w:t xml:space="preserve">Remont DP Grądki - </w:t>
      </w:r>
      <w:proofErr w:type="spellStart"/>
      <w:r w:rsidR="005A48E5" w:rsidRPr="005A48E5">
        <w:rPr>
          <w:rFonts w:ascii="Times New Roman" w:hAnsi="Times New Roman"/>
        </w:rPr>
        <w:t>Grużajny</w:t>
      </w:r>
      <w:proofErr w:type="spellEnd"/>
      <w:r w:rsidRPr="00D6079A">
        <w:rPr>
          <w:rFonts w:ascii="Times New Roman" w:hAnsi="Times New Roman"/>
        </w:rPr>
        <w:t>”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C</w:t>
      </w:r>
      <w:r w:rsidR="00D6079A" w:rsidRPr="00D442E6">
        <w:rPr>
          <w:rFonts w:ascii="Times New Roman" w:hAnsi="Times New Roman"/>
        </w:rPr>
        <w:t>ałkowita wartość zadania</w:t>
      </w:r>
      <w:r w:rsidR="00ED4CE6" w:rsidRPr="00D442E6">
        <w:rPr>
          <w:rFonts w:ascii="Times New Roman" w:hAnsi="Times New Roman"/>
        </w:rPr>
        <w:t>:</w:t>
      </w:r>
      <w:r w:rsidR="00D442E6" w:rsidRPr="00D442E6">
        <w:rPr>
          <w:rFonts w:ascii="Times New Roman" w:eastAsia="Calibri" w:hAnsi="Times New Roman" w:cs="Times New Roman"/>
        </w:rPr>
        <w:t xml:space="preserve"> </w:t>
      </w:r>
      <w:r w:rsidRPr="005A48E5">
        <w:rPr>
          <w:rFonts w:ascii="Times New Roman" w:eastAsia="Calibri" w:hAnsi="Times New Roman" w:cs="Times New Roman"/>
        </w:rPr>
        <w:t>1 131 212,00zł</w:t>
      </w:r>
    </w:p>
    <w:p w:rsidR="00D6079A" w:rsidRPr="00D442E6" w:rsidRDefault="00A5621C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Dofinansowanie:</w:t>
      </w:r>
      <w:r w:rsidR="00D6079A" w:rsidRPr="00D442E6">
        <w:rPr>
          <w:rFonts w:ascii="Times New Roman" w:hAnsi="Times New Roman"/>
        </w:rPr>
        <w:t xml:space="preserve"> </w:t>
      </w:r>
      <w:r w:rsidR="005A48E5" w:rsidRPr="005A48E5">
        <w:rPr>
          <w:rFonts w:ascii="Times New Roman" w:eastAsia="Calibri" w:hAnsi="Times New Roman" w:cs="Times New Roman"/>
        </w:rPr>
        <w:t>791 848,40zł</w:t>
      </w:r>
    </w:p>
    <w:p w:rsidR="00A5621C" w:rsidRDefault="00D442E6" w:rsidP="00E43030">
      <w:pPr>
        <w:pStyle w:val="Akapitzlist"/>
        <w:tabs>
          <w:tab w:val="left" w:pos="284"/>
        </w:tabs>
        <w:ind w:left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Środki własne Beneficjenta</w:t>
      </w:r>
      <w:r w:rsidR="00A5621C" w:rsidRPr="00D442E6">
        <w:rPr>
          <w:rFonts w:ascii="Times New Roman" w:hAnsi="Times New Roman"/>
        </w:rPr>
        <w:t>:</w:t>
      </w:r>
      <w:r w:rsidRPr="00D442E6">
        <w:rPr>
          <w:rFonts w:ascii="Times New Roman" w:hAnsi="Times New Roman"/>
        </w:rPr>
        <w:t xml:space="preserve"> </w:t>
      </w:r>
      <w:r w:rsidR="005A48E5" w:rsidRPr="005A48E5">
        <w:rPr>
          <w:rFonts w:ascii="Times New Roman" w:hAnsi="Times New Roman"/>
        </w:rPr>
        <w:t>339 363,60zł</w:t>
      </w:r>
      <w:r>
        <w:rPr>
          <w:rFonts w:ascii="Times New Roman" w:hAnsi="Times New Roman"/>
        </w:rPr>
        <w:t>;</w:t>
      </w:r>
      <w:r w:rsidRPr="00D442E6">
        <w:rPr>
          <w:rFonts w:ascii="Times New Roman" w:hAnsi="Times New Roman"/>
        </w:rPr>
        <w:t xml:space="preserve"> </w:t>
      </w:r>
    </w:p>
    <w:p w:rsidR="00E43030" w:rsidRDefault="00E43030" w:rsidP="00D4441C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realizacji: </w:t>
      </w:r>
      <w:r w:rsidR="005A48E5">
        <w:rPr>
          <w:rFonts w:ascii="Times New Roman" w:hAnsi="Times New Roman"/>
        </w:rPr>
        <w:t>2025</w:t>
      </w:r>
      <w:r>
        <w:rPr>
          <w:rFonts w:ascii="Times New Roman" w:hAnsi="Times New Roman"/>
        </w:rPr>
        <w:t xml:space="preserve"> rok</w:t>
      </w:r>
    </w:p>
    <w:p w:rsidR="00D4441C" w:rsidRPr="00D4441C" w:rsidRDefault="00D4441C" w:rsidP="00D4441C">
      <w:pPr>
        <w:tabs>
          <w:tab w:val="left" w:pos="284"/>
        </w:tabs>
        <w:spacing w:after="0"/>
        <w:rPr>
          <w:rFonts w:ascii="Times New Roman" w:hAnsi="Times New Roman"/>
          <w:sz w:val="8"/>
          <w:szCs w:val="8"/>
          <w:u w:val="single"/>
        </w:rPr>
      </w:pPr>
    </w:p>
    <w:p w:rsidR="00E40DA2" w:rsidRDefault="00B22F00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  <w:u w:val="single"/>
        </w:rPr>
        <w:t>Krótki opis zadania</w:t>
      </w:r>
      <w:r w:rsidRPr="00D4441C">
        <w:rPr>
          <w:rFonts w:ascii="Times New Roman" w:hAnsi="Times New Roman"/>
        </w:rPr>
        <w:t xml:space="preserve">: </w:t>
      </w:r>
    </w:p>
    <w:p w:rsidR="00B9716E" w:rsidRPr="00B9716E" w:rsidRDefault="00B9716E" w:rsidP="00B9716E">
      <w:pPr>
        <w:pStyle w:val="Teksttreci0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Zakres robót remontu odcinka DP 1175N obejmuje:</w:t>
      </w:r>
    </w:p>
    <w:p w:rsidR="00B9716E" w:rsidRPr="00B9716E" w:rsidRDefault="00B9716E" w:rsidP="00B9716E">
      <w:pPr>
        <w:pStyle w:val="Teksttreci0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Odcinek Grądki - </w:t>
      </w: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Grużajny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Roboty pomiarowe, obsługa geodezyjna i pomiar powykonawczy;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Oczyszczenie rowów;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Oczyszczenie i </w:t>
      </w: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sprysk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 x 2;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Warstwa wyrównawcza z mieszanki bitumicznej AC 16 W KR3;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Warstwa ścieralna SMA 16 DTS gr. 6 cm, szer. 3,8 m;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Wykonanie poboczy z kruszywa łamanego C 90/3 0/31,5 skała lita gr. 10 cm i szerokości 0,75 m oraz zjazdów z kruszywa;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Oznakowanie poziome grubowarstwowe</w:t>
      </w:r>
    </w:p>
    <w:p w:rsidR="00B9716E" w:rsidRPr="00B9716E" w:rsidRDefault="00B9716E" w:rsidP="00B9716E">
      <w:pPr>
        <w:pStyle w:val="Teksttreci0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Odcinek w miejscowości </w:t>
      </w: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Grużajny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3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Roboty pomiarowe, obsługa geodezyjna i pomiar powykonawczy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5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Wyrównanie istniejącej nawierzchni z kruszywa łamanego stabilizowanego mechanicznie C 90/3 0/31,5 skała lita;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50"/>
        </w:tabs>
        <w:spacing w:line="288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Sprysk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międzywarstwowy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 i oczyszczenie nawierzchni;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Warstwa ścieralna SMA 16 DTS gr. 6 cm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6"/>
        </w:tabs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Wykonanie poboczy z kruszywa łamanego C 90/3 0/31,5 skała lita gr. 20 cm i szerokości 0,75 m oraz zjazdów z kruszywa;</w:t>
      </w:r>
    </w:p>
    <w:p w:rsidR="00B9716E" w:rsidRPr="00B9716E" w:rsidRDefault="00B9716E" w:rsidP="00B9716E">
      <w:pPr>
        <w:pStyle w:val="Teksttreci0"/>
        <w:numPr>
          <w:ilvl w:val="0"/>
          <w:numId w:val="4"/>
        </w:numPr>
        <w:tabs>
          <w:tab w:val="left" w:pos="243"/>
        </w:tabs>
        <w:spacing w:after="140" w:line="288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Oznakowanie poziome grubowarstwowe.</w:t>
      </w:r>
    </w:p>
    <w:p w:rsidR="00B9716E" w:rsidRDefault="00B9716E" w:rsidP="005A48E5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816D38" w:rsidRDefault="005A48E5" w:rsidP="005A48E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6079A">
        <w:rPr>
          <w:rFonts w:ascii="Times New Roman" w:hAnsi="Times New Roman"/>
        </w:rPr>
        <w:t>Projekt pn.</w:t>
      </w:r>
      <w:r w:rsidRPr="005A48E5">
        <w:t xml:space="preserve"> </w:t>
      </w:r>
      <w:r>
        <w:t>„</w:t>
      </w:r>
      <w:r w:rsidRPr="005A48E5">
        <w:rPr>
          <w:rFonts w:ascii="Times New Roman" w:hAnsi="Times New Roman"/>
        </w:rPr>
        <w:t>Remont DP nr 1140N na odcinku Sierpin - DW509</w:t>
      </w:r>
      <w:r>
        <w:rPr>
          <w:rFonts w:ascii="Times New Roman" w:hAnsi="Times New Roman"/>
        </w:rPr>
        <w:t>”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D442E6">
        <w:rPr>
          <w:rFonts w:ascii="Times New Roman" w:hAnsi="Times New Roman"/>
        </w:rPr>
        <w:t>ałkowita wartość zadania:</w:t>
      </w:r>
      <w:r w:rsidRPr="005A48E5">
        <w:t xml:space="preserve"> </w:t>
      </w:r>
      <w:r w:rsidRPr="005A48E5">
        <w:rPr>
          <w:rFonts w:ascii="Times New Roman" w:hAnsi="Times New Roman"/>
        </w:rPr>
        <w:t>2 952 331,00zł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442E6">
        <w:rPr>
          <w:rFonts w:ascii="Times New Roman" w:hAnsi="Times New Roman"/>
        </w:rPr>
        <w:t>Dofinansowanie:</w:t>
      </w:r>
      <w:r w:rsidRPr="005A48E5">
        <w:t xml:space="preserve"> </w:t>
      </w:r>
      <w:r w:rsidRPr="005A48E5">
        <w:rPr>
          <w:rFonts w:ascii="Times New Roman" w:hAnsi="Times New Roman"/>
        </w:rPr>
        <w:t>2 066 631,70zł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442E6">
        <w:rPr>
          <w:rFonts w:ascii="Times New Roman" w:hAnsi="Times New Roman"/>
        </w:rPr>
        <w:t>Środki własne Beneficjenta:</w:t>
      </w:r>
      <w:r w:rsidRPr="005A48E5">
        <w:t xml:space="preserve"> </w:t>
      </w:r>
      <w:r w:rsidRPr="005A48E5">
        <w:rPr>
          <w:rFonts w:ascii="Times New Roman" w:hAnsi="Times New Roman"/>
        </w:rPr>
        <w:t>885 699,30zł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Okres realizacji: 2025 rok</w:t>
      </w:r>
    </w:p>
    <w:p w:rsidR="005A48E5" w:rsidRPr="00D4441C" w:rsidRDefault="005A48E5" w:rsidP="005A48E5">
      <w:pPr>
        <w:tabs>
          <w:tab w:val="left" w:pos="284"/>
        </w:tabs>
        <w:spacing w:after="0"/>
        <w:rPr>
          <w:rFonts w:ascii="Times New Roman" w:hAnsi="Times New Roman"/>
          <w:sz w:val="8"/>
          <w:szCs w:val="8"/>
          <w:u w:val="single"/>
        </w:rPr>
      </w:pP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  <w:u w:val="single"/>
        </w:rPr>
        <w:t>Krótki opis zadania</w:t>
      </w:r>
      <w:r w:rsidRPr="00D4441C">
        <w:rPr>
          <w:rFonts w:ascii="Times New Roman" w:hAnsi="Times New Roman"/>
        </w:rPr>
        <w:t xml:space="preserve">: </w:t>
      </w:r>
    </w:p>
    <w:p w:rsidR="00B9716E" w:rsidRPr="00B9716E" w:rsidRDefault="00B9716E" w:rsidP="00B9716E">
      <w:pPr>
        <w:pStyle w:val="Teksttreci0"/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>Zakres robót remontu odcinka DP 1140N obejmuje: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8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Roboty pomiarowe, obsługa geodezyjna i pomiar powykonawczy;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5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Oczyszczenie rowów;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5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Warstwa wyrównawcza z mieszanki bitumicznej AC 16 W KR3;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5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Oczyszczenie i </w:t>
      </w:r>
      <w:proofErr w:type="spellStart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>sprysk</w:t>
      </w:r>
      <w:proofErr w:type="spellEnd"/>
      <w:r w:rsidRPr="00B9716E">
        <w:rPr>
          <w:rStyle w:val="Teksttreci"/>
          <w:rFonts w:ascii="Times New Roman" w:hAnsi="Times New Roman" w:cs="Times New Roman"/>
          <w:sz w:val="22"/>
          <w:szCs w:val="22"/>
        </w:rPr>
        <w:t xml:space="preserve"> x 2;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5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Warstwa ścieralna SMA 16 DTS gr. 6 cm, szer. 5,5 m;</w:t>
      </w:r>
    </w:p>
    <w:p w:rsidR="00B9716E" w:rsidRPr="00B9716E" w:rsidRDefault="00B9716E" w:rsidP="00B9716E">
      <w:pPr>
        <w:pStyle w:val="Teksttreci0"/>
        <w:numPr>
          <w:ilvl w:val="0"/>
          <w:numId w:val="5"/>
        </w:numPr>
        <w:tabs>
          <w:tab w:val="left" w:pos="245"/>
        </w:tabs>
        <w:spacing w:line="286" w:lineRule="auto"/>
        <w:rPr>
          <w:rFonts w:ascii="Times New Roman" w:hAnsi="Times New Roman" w:cs="Times New Roman"/>
          <w:sz w:val="22"/>
          <w:szCs w:val="22"/>
        </w:rPr>
      </w:pP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Wykonanie poboczy z kruszywa łamanego C 90/3 0/31,5 skała lita gr. 10 cm i szerokości 0,75 m oraz zjazdów z kruszywa;</w:t>
      </w:r>
    </w:p>
    <w:p w:rsidR="00B9716E" w:rsidRPr="00B9716E" w:rsidRDefault="00B9716E" w:rsidP="00B9716E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-   </w:t>
      </w:r>
      <w:r w:rsidRPr="00B9716E">
        <w:rPr>
          <w:rStyle w:val="Teksttreci"/>
          <w:rFonts w:ascii="Times New Roman" w:hAnsi="Times New Roman" w:cs="Times New Roman"/>
          <w:sz w:val="22"/>
          <w:szCs w:val="22"/>
        </w:rPr>
        <w:t>Oznakowanie poziome grubowarstwowe.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rPr>
          <w:rFonts w:ascii="Times New Roman" w:hAnsi="Times New Roman"/>
        </w:rPr>
      </w:pPr>
    </w:p>
    <w:p w:rsidR="005A48E5" w:rsidRDefault="005A48E5" w:rsidP="005A48E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6079A">
        <w:rPr>
          <w:rFonts w:ascii="Times New Roman" w:hAnsi="Times New Roman"/>
        </w:rPr>
        <w:t>Projekt pn.</w:t>
      </w:r>
      <w:r w:rsidRPr="005A48E5">
        <w:t xml:space="preserve"> </w:t>
      </w:r>
      <w:r>
        <w:t>„</w:t>
      </w:r>
      <w:r w:rsidRPr="005A48E5">
        <w:rPr>
          <w:rFonts w:ascii="Times New Roman" w:hAnsi="Times New Roman"/>
        </w:rPr>
        <w:t>Remont DP Jegłownik - Kopanka Druga</w:t>
      </w:r>
      <w:r>
        <w:rPr>
          <w:rFonts w:ascii="Times New Roman" w:hAnsi="Times New Roman"/>
        </w:rPr>
        <w:t>”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5A48E5">
        <w:rPr>
          <w:rFonts w:ascii="Times New Roman" w:hAnsi="Times New Roman"/>
        </w:rPr>
        <w:t>Całkowita wartość zadania:</w:t>
      </w:r>
      <w:r w:rsidRPr="005A48E5">
        <w:t xml:space="preserve"> </w:t>
      </w:r>
      <w:r w:rsidRPr="005A48E5">
        <w:rPr>
          <w:rFonts w:ascii="Times New Roman" w:hAnsi="Times New Roman"/>
        </w:rPr>
        <w:t>1 660 717,00zł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Dofinansowanie:</w:t>
      </w:r>
      <w:r w:rsidRPr="005A48E5">
        <w:t xml:space="preserve"> </w:t>
      </w:r>
      <w:r w:rsidRPr="005A48E5">
        <w:rPr>
          <w:rFonts w:ascii="Times New Roman" w:hAnsi="Times New Roman"/>
        </w:rPr>
        <w:t>1 162 501,90zł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Środki własne Beneficjenta:</w:t>
      </w:r>
      <w:r w:rsidRPr="005A48E5">
        <w:t xml:space="preserve"> </w:t>
      </w:r>
      <w:r w:rsidRPr="005A48E5">
        <w:rPr>
          <w:rFonts w:ascii="Times New Roman" w:hAnsi="Times New Roman"/>
        </w:rPr>
        <w:t>498 215,10zł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Okres realizacji: 2025 rok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  <w:u w:val="single"/>
        </w:rPr>
        <w:t>Krótki opis zadania</w:t>
      </w:r>
      <w:r w:rsidRPr="00D4441C">
        <w:rPr>
          <w:rFonts w:ascii="Times New Roman" w:hAnsi="Times New Roman"/>
        </w:rPr>
        <w:t xml:space="preserve">: </w:t>
      </w:r>
    </w:p>
    <w:p w:rsidR="00E911C0" w:rsidRPr="00E911C0" w:rsidRDefault="00E911C0" w:rsidP="00E911C0">
      <w:pPr>
        <w:pStyle w:val="Teksttreci0"/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Zakres robót remontu odcinka DP 1103N obejmuje: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Roboty pomiarowe, obsługa geodezyjna i pomiar powykonawczy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Wyrównanie istniejącej nawierzchni kruszywem łamanym stabilizowanym mechanicznie, mieszanka C 90/3 0/31,5 skała lita;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Wyrównanie istniejącej nawierzchni kruszywem łamanym stabilizowanym mechanicznie, mieszanka C 90/3 0/31,5 skała lita,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>Sprysk</w:t>
      </w:r>
      <w:proofErr w:type="spellEnd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>międzywarstwowy</w:t>
      </w:r>
      <w:proofErr w:type="spellEnd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 xml:space="preserve"> i oczyszczenie nawierzchni,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Warstwa ścieralna SMA 16 DTS gr. 6 cm,</w:t>
      </w:r>
    </w:p>
    <w:p w:rsidR="00E911C0" w:rsidRPr="00E911C0" w:rsidRDefault="00E911C0" w:rsidP="00E911C0">
      <w:pPr>
        <w:pStyle w:val="Teksttreci0"/>
        <w:numPr>
          <w:ilvl w:val="0"/>
          <w:numId w:val="6"/>
        </w:numPr>
        <w:tabs>
          <w:tab w:val="left" w:pos="2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911C0">
        <w:rPr>
          <w:rStyle w:val="Teksttreci"/>
          <w:rFonts w:ascii="Times New Roman" w:hAnsi="Times New Roman" w:cs="Times New Roman"/>
          <w:sz w:val="22"/>
          <w:szCs w:val="22"/>
        </w:rPr>
        <w:t xml:space="preserve">Wykonanie poboczy z kruszywa łamanego C 90/3 0/31,5 skała </w:t>
      </w:r>
      <w:proofErr w:type="spellStart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>litagr</w:t>
      </w:r>
      <w:proofErr w:type="spellEnd"/>
      <w:r w:rsidRPr="00E911C0">
        <w:rPr>
          <w:rStyle w:val="Teksttreci"/>
          <w:rFonts w:ascii="Times New Roman" w:hAnsi="Times New Roman" w:cs="Times New Roman"/>
          <w:sz w:val="22"/>
          <w:szCs w:val="22"/>
        </w:rPr>
        <w:t>. 20 cm i szerokości 0,75 m oraz zjazdów z kruszywa</w:t>
      </w:r>
    </w:p>
    <w:p w:rsidR="005A48E5" w:rsidRPr="00E911C0" w:rsidRDefault="00E911C0" w:rsidP="00E911C0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-    </w:t>
      </w:r>
      <w:r w:rsidRPr="00E911C0">
        <w:rPr>
          <w:rStyle w:val="Teksttreci"/>
          <w:rFonts w:ascii="Times New Roman" w:hAnsi="Times New Roman" w:cs="Times New Roman"/>
          <w:sz w:val="22"/>
          <w:szCs w:val="22"/>
        </w:rPr>
        <w:t>Oznakowanie poziome grubowarstwowe</w:t>
      </w:r>
    </w:p>
    <w:p w:rsidR="00E911C0" w:rsidRDefault="00E911C0" w:rsidP="005A48E5">
      <w:pPr>
        <w:tabs>
          <w:tab w:val="left" w:pos="284"/>
        </w:tabs>
        <w:spacing w:after="0"/>
        <w:rPr>
          <w:rFonts w:ascii="Times New Roman" w:hAnsi="Times New Roman"/>
        </w:rPr>
      </w:pPr>
    </w:p>
    <w:p w:rsidR="005A48E5" w:rsidRDefault="005A48E5" w:rsidP="005A48E5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rPr>
          <w:rFonts w:ascii="Times New Roman" w:hAnsi="Times New Roman"/>
        </w:rPr>
      </w:pPr>
      <w:r w:rsidRPr="00D6079A">
        <w:rPr>
          <w:rFonts w:ascii="Times New Roman" w:hAnsi="Times New Roman"/>
        </w:rPr>
        <w:t>Projekt pn.</w:t>
      </w:r>
      <w:r w:rsidRPr="005A48E5">
        <w:t xml:space="preserve"> </w:t>
      </w:r>
      <w:r>
        <w:t>„</w:t>
      </w:r>
      <w:r w:rsidRPr="005A48E5">
        <w:rPr>
          <w:rFonts w:ascii="Times New Roman" w:hAnsi="Times New Roman"/>
        </w:rPr>
        <w:t>Remont DP Kurowo Braniewskie do granic</w:t>
      </w:r>
      <w:r>
        <w:rPr>
          <w:rFonts w:ascii="Times New Roman" w:hAnsi="Times New Roman"/>
        </w:rPr>
        <w:t>”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5A48E5">
        <w:rPr>
          <w:rFonts w:ascii="Times New Roman" w:hAnsi="Times New Roman"/>
        </w:rPr>
        <w:t>Całkowita wartość zadania:</w:t>
      </w:r>
      <w:r w:rsidRPr="005A48E5">
        <w:t xml:space="preserve"> </w:t>
      </w:r>
      <w:r w:rsidRPr="005A48E5">
        <w:rPr>
          <w:rFonts w:ascii="Times New Roman" w:hAnsi="Times New Roman"/>
        </w:rPr>
        <w:t>1 438 907,00zł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Dofinansowanie:</w:t>
      </w:r>
      <w:r w:rsidRPr="005A48E5">
        <w:t xml:space="preserve"> </w:t>
      </w:r>
      <w:r w:rsidRPr="005A48E5">
        <w:rPr>
          <w:rFonts w:ascii="Times New Roman" w:hAnsi="Times New Roman"/>
        </w:rPr>
        <w:t>1 007 234,90zł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2E6">
        <w:rPr>
          <w:rFonts w:ascii="Times New Roman" w:hAnsi="Times New Roman"/>
        </w:rPr>
        <w:t>Środki własne Beneficjenta:</w:t>
      </w:r>
      <w:r>
        <w:rPr>
          <w:rFonts w:ascii="Times New Roman" w:hAnsi="Times New Roman"/>
        </w:rPr>
        <w:t xml:space="preserve"> </w:t>
      </w:r>
      <w:r w:rsidRPr="005A48E5">
        <w:rPr>
          <w:rFonts w:ascii="Times New Roman" w:hAnsi="Times New Roman"/>
        </w:rPr>
        <w:t>431 672,10zł</w:t>
      </w:r>
    </w:p>
    <w:p w:rsidR="005A48E5" w:rsidRDefault="005A48E5" w:rsidP="005A48E5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Okres realizacji: 2025 rok</w:t>
      </w:r>
    </w:p>
    <w:p w:rsidR="005A48E5" w:rsidRDefault="005A48E5" w:rsidP="005A48E5">
      <w:pPr>
        <w:tabs>
          <w:tab w:val="left" w:pos="284"/>
        </w:tabs>
        <w:spacing w:after="0"/>
        <w:rPr>
          <w:rFonts w:ascii="Times New Roman" w:hAnsi="Times New Roman"/>
        </w:rPr>
      </w:pPr>
      <w:r w:rsidRPr="00D4441C">
        <w:rPr>
          <w:rFonts w:ascii="Times New Roman" w:hAnsi="Times New Roman"/>
          <w:u w:val="single"/>
        </w:rPr>
        <w:t>Krótki opis zadania</w:t>
      </w:r>
      <w:r w:rsidRPr="00D4441C">
        <w:rPr>
          <w:rFonts w:ascii="Times New Roman" w:hAnsi="Times New Roman"/>
        </w:rPr>
        <w:t xml:space="preserve">: </w:t>
      </w:r>
    </w:p>
    <w:p w:rsidR="00960484" w:rsidRPr="00960484" w:rsidRDefault="00960484" w:rsidP="00960484">
      <w:pPr>
        <w:pStyle w:val="Teksttreci0"/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Zakres robót remontu odcinka DP 1157N obejmuje: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0"/>
        </w:tabs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Roboty pomiarowe, obsługa geodezyjna i pomiar powykonawczy;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3"/>
        </w:tabs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Oczyszczenie rowów;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0"/>
        </w:tabs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Warstwa wyrównawcza z mieszanki bitumicznej AC 16 W KR3;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0"/>
        </w:tabs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 xml:space="preserve">Oczyszczenie i </w:t>
      </w:r>
      <w:proofErr w:type="spellStart"/>
      <w:r w:rsidRPr="00960484">
        <w:rPr>
          <w:rStyle w:val="Teksttreci"/>
          <w:rFonts w:ascii="Times New Roman" w:hAnsi="Times New Roman" w:cs="Times New Roman"/>
          <w:sz w:val="22"/>
          <w:szCs w:val="22"/>
        </w:rPr>
        <w:t>sprysk</w:t>
      </w:r>
      <w:proofErr w:type="spellEnd"/>
      <w:r w:rsidRPr="00960484">
        <w:rPr>
          <w:rStyle w:val="Teksttreci"/>
          <w:rFonts w:ascii="Times New Roman" w:hAnsi="Times New Roman" w:cs="Times New Roman"/>
          <w:sz w:val="22"/>
          <w:szCs w:val="22"/>
        </w:rPr>
        <w:t xml:space="preserve"> x 2;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0"/>
        </w:tabs>
        <w:spacing w:line="290" w:lineRule="auto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Warstwa ścieralna SMA 16 DTS gr. 6 cm, szer. 5 m;</w:t>
      </w:r>
    </w:p>
    <w:p w:rsidR="00960484" w:rsidRPr="00960484" w:rsidRDefault="00960484" w:rsidP="00960484">
      <w:pPr>
        <w:pStyle w:val="Teksttreci0"/>
        <w:numPr>
          <w:ilvl w:val="0"/>
          <w:numId w:val="7"/>
        </w:numPr>
        <w:tabs>
          <w:tab w:val="left" w:pos="230"/>
        </w:tabs>
        <w:spacing w:line="29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Wykonanie poboczy z kruszywa łamanego C 90/3 0/31,5 skała lita gr. 10 cm i szerokości 0,75 m oraz zjazdów z kruszywa;</w:t>
      </w:r>
    </w:p>
    <w:p w:rsidR="005A48E5" w:rsidRPr="00960484" w:rsidRDefault="00960484" w:rsidP="00960484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-   </w:t>
      </w:r>
      <w:r w:rsidRPr="00960484">
        <w:rPr>
          <w:rStyle w:val="Teksttreci"/>
          <w:rFonts w:ascii="Times New Roman" w:hAnsi="Times New Roman" w:cs="Times New Roman"/>
          <w:sz w:val="22"/>
          <w:szCs w:val="22"/>
        </w:rPr>
        <w:t>Oznakowanie poziome grubowarstwowe.</w:t>
      </w:r>
    </w:p>
    <w:sectPr w:rsidR="005A48E5" w:rsidRPr="00960484" w:rsidSect="0035559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52D2581"/>
    <w:multiLevelType w:val="multilevel"/>
    <w:tmpl w:val="005291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70F80"/>
    <w:multiLevelType w:val="multilevel"/>
    <w:tmpl w:val="90F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1F105A"/>
    <w:multiLevelType w:val="hybridMultilevel"/>
    <w:tmpl w:val="E42A9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8329A"/>
    <w:multiLevelType w:val="multilevel"/>
    <w:tmpl w:val="E50ED3A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47307"/>
    <w:multiLevelType w:val="multilevel"/>
    <w:tmpl w:val="57781B5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1160EA"/>
    <w:multiLevelType w:val="multilevel"/>
    <w:tmpl w:val="834A35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D6079A"/>
    <w:rsid w:val="000C61B3"/>
    <w:rsid w:val="0021651A"/>
    <w:rsid w:val="002272B3"/>
    <w:rsid w:val="00230A49"/>
    <w:rsid w:val="00246A8E"/>
    <w:rsid w:val="002530CA"/>
    <w:rsid w:val="00282AA5"/>
    <w:rsid w:val="002916F5"/>
    <w:rsid w:val="002D6217"/>
    <w:rsid w:val="0035559A"/>
    <w:rsid w:val="00364255"/>
    <w:rsid w:val="003A3561"/>
    <w:rsid w:val="004834FE"/>
    <w:rsid w:val="004C7D85"/>
    <w:rsid w:val="005220F2"/>
    <w:rsid w:val="005A48E5"/>
    <w:rsid w:val="005D1BCB"/>
    <w:rsid w:val="006633C7"/>
    <w:rsid w:val="00674C5E"/>
    <w:rsid w:val="00692DD2"/>
    <w:rsid w:val="00695630"/>
    <w:rsid w:val="007778CC"/>
    <w:rsid w:val="007B7FF8"/>
    <w:rsid w:val="007D4E09"/>
    <w:rsid w:val="007D5B84"/>
    <w:rsid w:val="00816D38"/>
    <w:rsid w:val="008814AD"/>
    <w:rsid w:val="00960484"/>
    <w:rsid w:val="00975DE8"/>
    <w:rsid w:val="00A5621C"/>
    <w:rsid w:val="00A84A67"/>
    <w:rsid w:val="00AD4EB4"/>
    <w:rsid w:val="00B15596"/>
    <w:rsid w:val="00B22F00"/>
    <w:rsid w:val="00B9716E"/>
    <w:rsid w:val="00BD14A7"/>
    <w:rsid w:val="00C5799F"/>
    <w:rsid w:val="00CC5F7A"/>
    <w:rsid w:val="00D15F86"/>
    <w:rsid w:val="00D442E6"/>
    <w:rsid w:val="00D4441C"/>
    <w:rsid w:val="00D476BC"/>
    <w:rsid w:val="00D56505"/>
    <w:rsid w:val="00D6079A"/>
    <w:rsid w:val="00E40DA2"/>
    <w:rsid w:val="00E43030"/>
    <w:rsid w:val="00E911C0"/>
    <w:rsid w:val="00EA27B9"/>
    <w:rsid w:val="00EA5BD9"/>
    <w:rsid w:val="00ED4CE6"/>
    <w:rsid w:val="00ED4E1D"/>
    <w:rsid w:val="00F376A4"/>
    <w:rsid w:val="00F43AE6"/>
    <w:rsid w:val="00F717A3"/>
    <w:rsid w:val="00F94872"/>
    <w:rsid w:val="00FB39DD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79A"/>
    <w:pPr>
      <w:ind w:left="720"/>
      <w:contextualSpacing/>
    </w:pPr>
  </w:style>
  <w:style w:type="character" w:customStyle="1" w:styleId="nazwa">
    <w:name w:val="nazwa"/>
    <w:basedOn w:val="Domylnaczcionkaakapitu"/>
    <w:rsid w:val="00D6079A"/>
  </w:style>
  <w:style w:type="paragraph" w:styleId="Tekstdymka">
    <w:name w:val="Balloon Text"/>
    <w:basedOn w:val="Normalny"/>
    <w:link w:val="TekstdymkaZnak"/>
    <w:uiPriority w:val="99"/>
    <w:semiHidden/>
    <w:unhideWhenUsed/>
    <w:rsid w:val="00364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B9716E"/>
    <w:rPr>
      <w:rFonts w:ascii="Arial" w:eastAsia="Arial" w:hAnsi="Arial" w:cs="Arial"/>
      <w:sz w:val="15"/>
      <w:szCs w:val="15"/>
    </w:rPr>
  </w:style>
  <w:style w:type="paragraph" w:customStyle="1" w:styleId="Teksttreci0">
    <w:name w:val="Tekst treści"/>
    <w:basedOn w:val="Normalny"/>
    <w:link w:val="Teksttreci"/>
    <w:rsid w:val="00B9716E"/>
    <w:pPr>
      <w:widowControl w:val="0"/>
      <w:spacing w:after="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378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56">
          <w:marLeft w:val="2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04C8-0C21-4AF7-9748-3CCC3170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m.kramek</dc:creator>
  <cp:lastModifiedBy>m.kramek</cp:lastModifiedBy>
  <cp:revision>6</cp:revision>
  <cp:lastPrinted>2022-09-07T08:18:00Z</cp:lastPrinted>
  <dcterms:created xsi:type="dcterms:W3CDTF">2025-03-26T12:58:00Z</dcterms:created>
  <dcterms:modified xsi:type="dcterms:W3CDTF">2025-03-26T13:20:00Z</dcterms:modified>
</cp:coreProperties>
</file>