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74" w:rsidRDefault="00C17374" w:rsidP="00C17374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  <w:r w:rsidRPr="00D70C64">
        <w:rPr>
          <w:rFonts w:ascii="Calibri" w:hAnsi="Calibri" w:cs="Calibri"/>
          <w:b w:val="0"/>
          <w:sz w:val="22"/>
          <w:szCs w:val="22"/>
        </w:rPr>
        <w:t xml:space="preserve">Załącznik nr </w:t>
      </w:r>
      <w:r>
        <w:rPr>
          <w:rFonts w:ascii="Calibri" w:hAnsi="Calibri" w:cs="Calibri"/>
          <w:b w:val="0"/>
          <w:sz w:val="22"/>
          <w:szCs w:val="22"/>
        </w:rPr>
        <w:t>5</w:t>
      </w:r>
      <w:r w:rsidRPr="00D70C64">
        <w:rPr>
          <w:rFonts w:ascii="Calibri" w:hAnsi="Calibri" w:cs="Calibri"/>
          <w:b w:val="0"/>
          <w:sz w:val="22"/>
          <w:szCs w:val="22"/>
        </w:rPr>
        <w:t xml:space="preserve"> do SIWZ</w:t>
      </w:r>
    </w:p>
    <w:p w:rsidR="00C17374" w:rsidRDefault="00C17374" w:rsidP="00C17374">
      <w:pPr>
        <w:pStyle w:val="Tekstpodstawowy31"/>
        <w:ind w:left="567"/>
        <w:jc w:val="right"/>
        <w:rPr>
          <w:rFonts w:ascii="Calibri" w:hAnsi="Calibri" w:cs="Calibri"/>
          <w:b w:val="0"/>
          <w:sz w:val="22"/>
          <w:szCs w:val="22"/>
        </w:rPr>
      </w:pPr>
    </w:p>
    <w:p w:rsidR="00C17374" w:rsidRPr="00D70C64" w:rsidRDefault="00C17374" w:rsidP="00C17374">
      <w:pPr>
        <w:pStyle w:val="Tekstpodstawowy31"/>
        <w:jc w:val="right"/>
        <w:rPr>
          <w:rFonts w:ascii="Calibri" w:hAnsi="Calibri" w:cs="Calibri"/>
          <w:b w:val="0"/>
          <w:bCs/>
          <w:spacing w:val="20"/>
          <w:sz w:val="22"/>
          <w:szCs w:val="2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C17374" w:rsidRPr="00D70C64" w:rsidTr="00324DBF">
        <w:tc>
          <w:tcPr>
            <w:tcW w:w="2057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C17374" w:rsidRPr="00D70C64" w:rsidRDefault="00C17374" w:rsidP="00324DB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C17374" w:rsidRPr="00D70C64" w:rsidRDefault="00C17374" w:rsidP="00324DB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C17374" w:rsidRPr="00D70C64" w:rsidRDefault="00C17374" w:rsidP="00324DB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C17374" w:rsidRPr="00D70C64" w:rsidRDefault="00C17374" w:rsidP="00324D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70C64">
              <w:rPr>
                <w:rFonts w:ascii="Calibri" w:hAnsi="Calibri" w:cs="Calibri"/>
                <w:b/>
                <w:bCs/>
                <w:spacing w:val="20"/>
                <w:sz w:val="32"/>
                <w:szCs w:val="32"/>
              </w:rPr>
              <w:t xml:space="preserve">WYKAZ DOSTAW </w:t>
            </w:r>
          </w:p>
        </w:tc>
      </w:tr>
    </w:tbl>
    <w:p w:rsidR="00C17374" w:rsidRDefault="00C17374" w:rsidP="00C17374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17374" w:rsidRPr="005D232E" w:rsidRDefault="00C17374" w:rsidP="00C17374">
      <w:pPr>
        <w:adjustRightInd w:val="0"/>
        <w:rPr>
          <w:rFonts w:ascii="Calibri" w:hAnsi="Calibri" w:cs="Calibri"/>
          <w:b/>
          <w:sz w:val="22"/>
          <w:szCs w:val="22"/>
        </w:rPr>
      </w:pPr>
      <w:r w:rsidRPr="005D232E">
        <w:rPr>
          <w:rFonts w:ascii="Calibri" w:hAnsi="Calibri" w:cs="Calibri"/>
          <w:sz w:val="22"/>
          <w:szCs w:val="22"/>
        </w:rPr>
        <w:t>w postępowaniu prowadzonym w trybie przetargu nieograniczonego o wykonanie przedmiotu zamówienia pn. :</w:t>
      </w:r>
      <w:r w:rsidRPr="005D232E">
        <w:rPr>
          <w:rFonts w:ascii="Calibri" w:hAnsi="Calibri" w:cs="Calibri"/>
          <w:b/>
          <w:bCs/>
          <w:sz w:val="22"/>
          <w:szCs w:val="22"/>
        </w:rPr>
        <w:t xml:space="preserve">  Zakup remontera drogowego wraz z montażem na skrzyni ładunkowej samochodu należącego do Zamawiającego</w:t>
      </w:r>
      <w:r w:rsidRPr="005D232E">
        <w:rPr>
          <w:rFonts w:ascii="Calibri" w:hAnsi="Calibri" w:cs="Calibri"/>
          <w:sz w:val="22"/>
          <w:szCs w:val="22"/>
        </w:rPr>
        <w:t xml:space="preserve">  </w:t>
      </w:r>
    </w:p>
    <w:p w:rsidR="00C17374" w:rsidRPr="00D70C64" w:rsidRDefault="00C17374" w:rsidP="00C17374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C17374" w:rsidRPr="00D70C64" w:rsidRDefault="00C17374" w:rsidP="00C173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Oświadczam/y,</w:t>
      </w:r>
      <w:r w:rsidRPr="00D70C64">
        <w:rPr>
          <w:rFonts w:ascii="Calibri" w:hAnsi="Calibri" w:cs="Calibri"/>
          <w:sz w:val="22"/>
          <w:szCs w:val="22"/>
        </w:rPr>
        <w:t xml:space="preserve"> </w:t>
      </w:r>
      <w:r w:rsidRPr="00D70C64">
        <w:rPr>
          <w:rStyle w:val="FontStyle65"/>
          <w:rFonts w:ascii="Calibri" w:hAnsi="Calibri" w:cs="Calibri"/>
          <w:b w:val="0"/>
          <w:sz w:val="22"/>
          <w:szCs w:val="22"/>
        </w:rPr>
        <w:t>że</w:t>
      </w:r>
      <w:r w:rsidRPr="00D70C64">
        <w:rPr>
          <w:rFonts w:ascii="Calibri" w:hAnsi="Calibri" w:cs="Calibri"/>
          <w:bCs/>
          <w:sz w:val="22"/>
          <w:szCs w:val="22"/>
        </w:rPr>
        <w:t xml:space="preserve"> </w:t>
      </w:r>
      <w:r w:rsidRPr="00D70C64">
        <w:rPr>
          <w:rFonts w:ascii="Calibri" w:hAnsi="Calibri" w:cs="Calibri"/>
          <w:sz w:val="22"/>
          <w:szCs w:val="22"/>
        </w:rPr>
        <w:t xml:space="preserve">w okresie </w:t>
      </w:r>
      <w:r>
        <w:rPr>
          <w:rFonts w:ascii="Calibri" w:hAnsi="Calibri" w:cs="Calibri"/>
          <w:sz w:val="22"/>
          <w:szCs w:val="22"/>
        </w:rPr>
        <w:t>3</w:t>
      </w:r>
      <w:r w:rsidRPr="00D70C64">
        <w:rPr>
          <w:rFonts w:ascii="Calibri" w:hAnsi="Calibri" w:cs="Calibri"/>
          <w:sz w:val="22"/>
          <w:szCs w:val="22"/>
        </w:rPr>
        <w:t xml:space="preserve"> trzech lat przed </w:t>
      </w:r>
      <w:r>
        <w:rPr>
          <w:rFonts w:ascii="Calibri" w:hAnsi="Calibri" w:cs="Calibri"/>
          <w:sz w:val="22"/>
          <w:szCs w:val="22"/>
        </w:rPr>
        <w:t xml:space="preserve">upływem </w:t>
      </w:r>
      <w:r w:rsidRPr="00D70C64">
        <w:rPr>
          <w:rFonts w:ascii="Calibri" w:hAnsi="Calibri" w:cs="Calibri"/>
          <w:sz w:val="22"/>
          <w:szCs w:val="22"/>
        </w:rPr>
        <w:t>termin</w:t>
      </w:r>
      <w:r>
        <w:rPr>
          <w:rFonts w:ascii="Calibri" w:hAnsi="Calibri" w:cs="Calibri"/>
          <w:sz w:val="22"/>
          <w:szCs w:val="22"/>
        </w:rPr>
        <w:t>u</w:t>
      </w:r>
      <w:r w:rsidRPr="00D70C64">
        <w:rPr>
          <w:rFonts w:ascii="Calibri" w:hAnsi="Calibri" w:cs="Calibri"/>
          <w:sz w:val="22"/>
          <w:szCs w:val="22"/>
        </w:rPr>
        <w:t xml:space="preserve"> składania ofert, a jeżeli okres prowadzenia działalności jest krótszy </w:t>
      </w:r>
      <w:r w:rsidRPr="00C004DD">
        <w:rPr>
          <w:rFonts w:ascii="Calibri" w:eastAsia="TimesNewRoman" w:hAnsi="Calibri"/>
          <w:sz w:val="22"/>
          <w:szCs w:val="22"/>
        </w:rPr>
        <w:t>– w tym okresie</w:t>
      </w:r>
      <w:r>
        <w:rPr>
          <w:rFonts w:ascii="Calibri" w:eastAsia="TimesNewRoman" w:hAnsi="Calibri"/>
          <w:sz w:val="22"/>
          <w:szCs w:val="22"/>
        </w:rPr>
        <w:t>,</w:t>
      </w:r>
      <w:r w:rsidRPr="00C004DD">
        <w:rPr>
          <w:rFonts w:ascii="Calibri" w:eastAsia="TimesNewRoman" w:hAnsi="Calibri"/>
          <w:sz w:val="22"/>
          <w:szCs w:val="22"/>
        </w:rPr>
        <w:t xml:space="preserve"> wykaż</w:t>
      </w:r>
      <w:r>
        <w:rPr>
          <w:rFonts w:ascii="Calibri" w:eastAsia="TimesNewRoman" w:hAnsi="Calibri"/>
          <w:sz w:val="22"/>
          <w:szCs w:val="22"/>
        </w:rPr>
        <w:t>ą</w:t>
      </w:r>
      <w:r w:rsidRPr="00C004DD">
        <w:rPr>
          <w:rFonts w:ascii="Calibri" w:eastAsia="TimesNewRoman" w:hAnsi="Calibri"/>
          <w:sz w:val="22"/>
          <w:szCs w:val="22"/>
        </w:rPr>
        <w:t xml:space="preserve"> wykonanie co najmniej </w:t>
      </w:r>
      <w:r w:rsidRPr="006267AA">
        <w:rPr>
          <w:rFonts w:ascii="Calibri" w:eastAsia="TimesNewRoman" w:hAnsi="Calibri"/>
          <w:b/>
          <w:sz w:val="22"/>
          <w:szCs w:val="22"/>
        </w:rPr>
        <w:t xml:space="preserve">2 </w:t>
      </w:r>
      <w:r>
        <w:rPr>
          <w:rFonts w:ascii="Calibri" w:eastAsia="TimesNewRoman" w:hAnsi="Calibri"/>
          <w:b/>
          <w:sz w:val="22"/>
          <w:szCs w:val="22"/>
        </w:rPr>
        <w:t xml:space="preserve">zamówień na </w:t>
      </w:r>
      <w:r w:rsidRPr="006267AA">
        <w:rPr>
          <w:rFonts w:ascii="Calibri" w:eastAsia="TimesNewRoman" w:hAnsi="Calibri"/>
          <w:b/>
          <w:sz w:val="22"/>
          <w:szCs w:val="22"/>
        </w:rPr>
        <w:t>dostaw</w:t>
      </w:r>
      <w:r>
        <w:rPr>
          <w:rFonts w:ascii="Calibri" w:eastAsia="TimesNewRoman" w:hAnsi="Calibri"/>
          <w:b/>
          <w:sz w:val="22"/>
          <w:szCs w:val="22"/>
        </w:rPr>
        <w:t>y</w:t>
      </w:r>
      <w:r w:rsidRPr="006267AA">
        <w:rPr>
          <w:rFonts w:ascii="Calibri" w:eastAsia="TimesNewRoman" w:hAnsi="Calibri"/>
          <w:b/>
          <w:sz w:val="22"/>
          <w:szCs w:val="22"/>
        </w:rPr>
        <w:t xml:space="preserve"> </w:t>
      </w:r>
      <w:r>
        <w:rPr>
          <w:rFonts w:ascii="Calibri" w:eastAsia="TimesNewRoman" w:hAnsi="Calibri"/>
          <w:b/>
          <w:sz w:val="22"/>
          <w:szCs w:val="22"/>
        </w:rPr>
        <w:t>remonterów drogowych o</w:t>
      </w:r>
      <w:r w:rsidRPr="006267AA">
        <w:rPr>
          <w:rFonts w:ascii="Calibri" w:eastAsia="TimesNewRoman" w:hAnsi="Calibri"/>
          <w:b/>
          <w:sz w:val="22"/>
          <w:szCs w:val="22"/>
        </w:rPr>
        <w:t xml:space="preserve"> wartości </w:t>
      </w:r>
      <w:r>
        <w:rPr>
          <w:rFonts w:ascii="Calibri" w:eastAsia="TimesNewRoman" w:hAnsi="Calibri"/>
          <w:b/>
          <w:sz w:val="22"/>
          <w:szCs w:val="22"/>
        </w:rPr>
        <w:t xml:space="preserve">każdego zamówienia </w:t>
      </w:r>
      <w:r w:rsidRPr="006267AA">
        <w:rPr>
          <w:rFonts w:ascii="Calibri" w:eastAsia="TimesNewRoman" w:hAnsi="Calibri"/>
          <w:b/>
          <w:sz w:val="22"/>
          <w:szCs w:val="22"/>
        </w:rPr>
        <w:t>nie</w:t>
      </w:r>
      <w:r>
        <w:rPr>
          <w:rFonts w:ascii="Calibri" w:eastAsia="TimesNewRoman" w:hAnsi="Calibri"/>
          <w:b/>
          <w:sz w:val="22"/>
          <w:szCs w:val="22"/>
        </w:rPr>
        <w:t xml:space="preserve"> mniejszej niż 70% wynagrodzenia brutto określonego w Formularzu oferty Wykonawcy</w:t>
      </w:r>
      <w:r>
        <w:rPr>
          <w:rFonts w:ascii="Calibri" w:hAnsi="Calibri" w:cs="Calibri"/>
          <w:sz w:val="22"/>
          <w:szCs w:val="22"/>
        </w:rPr>
        <w:t xml:space="preserve"> </w:t>
      </w:r>
      <w:r w:rsidRPr="00D70C64">
        <w:rPr>
          <w:rFonts w:ascii="Calibri" w:hAnsi="Calibri" w:cs="Calibri"/>
          <w:sz w:val="22"/>
          <w:szCs w:val="22"/>
        </w:rPr>
        <w:t xml:space="preserve">w zakresie niezbędnym do oceny spełnienia warunku </w:t>
      </w:r>
      <w:r>
        <w:rPr>
          <w:rFonts w:ascii="Calibri" w:hAnsi="Calibri" w:cs="Calibri"/>
          <w:sz w:val="22"/>
          <w:szCs w:val="22"/>
        </w:rPr>
        <w:t>zdolności technicznej i zawodowej (</w:t>
      </w:r>
      <w:r w:rsidRPr="00D70C64">
        <w:rPr>
          <w:rFonts w:ascii="Calibri" w:hAnsi="Calibri" w:cs="Calibri"/>
          <w:sz w:val="22"/>
          <w:szCs w:val="22"/>
        </w:rPr>
        <w:t>doświadczenia</w:t>
      </w:r>
      <w:r>
        <w:rPr>
          <w:rFonts w:ascii="Calibri" w:hAnsi="Calibri" w:cs="Calibri"/>
          <w:sz w:val="22"/>
          <w:szCs w:val="22"/>
        </w:rPr>
        <w:t>) zgodnie z niżej załączonym wykazem:</w:t>
      </w:r>
      <w:r w:rsidRPr="00D70C64">
        <w:rPr>
          <w:rFonts w:ascii="Calibri" w:hAnsi="Calibri" w:cs="Calibri"/>
          <w:sz w:val="22"/>
          <w:szCs w:val="22"/>
        </w:rPr>
        <w:t xml:space="preserve"> </w:t>
      </w:r>
    </w:p>
    <w:p w:rsidR="00C17374" w:rsidRPr="00D70C64" w:rsidRDefault="00C17374" w:rsidP="00C17374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456"/>
        <w:gridCol w:w="2196"/>
        <w:gridCol w:w="1284"/>
        <w:gridCol w:w="1315"/>
      </w:tblGrid>
      <w:tr w:rsidR="00C17374" w:rsidRPr="00D70C64" w:rsidTr="00324DBF">
        <w:trPr>
          <w:cantSplit/>
        </w:trPr>
        <w:tc>
          <w:tcPr>
            <w:tcW w:w="1097" w:type="pct"/>
            <w:vMerge w:val="restar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Nazwa i adres zamawiającego</w:t>
            </w:r>
          </w:p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(odbiorcy)</w:t>
            </w:r>
          </w:p>
        </w:tc>
        <w:tc>
          <w:tcPr>
            <w:tcW w:w="1322" w:type="pct"/>
            <w:vMerge w:val="restart"/>
          </w:tcPr>
          <w:p w:rsidR="00C1737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i ilość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zrealizowanych </w:t>
            </w: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dostaw </w:t>
            </w:r>
          </w:p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2" w:type="pct"/>
            <w:vMerge w:val="restar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Czas realizacji dostaw (miesiąc, rok)</w:t>
            </w:r>
          </w:p>
        </w:tc>
      </w:tr>
      <w:tr w:rsidR="00C17374" w:rsidRPr="00D70C64" w:rsidTr="00324DBF">
        <w:trPr>
          <w:cantSplit/>
        </w:trPr>
        <w:tc>
          <w:tcPr>
            <w:tcW w:w="1097" w:type="pct"/>
            <w:vMerge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pct"/>
            <w:vMerge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pct"/>
            <w:vMerge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początek </w:t>
            </w:r>
          </w:p>
        </w:tc>
        <w:tc>
          <w:tcPr>
            <w:tcW w:w="708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koniec </w:t>
            </w:r>
          </w:p>
        </w:tc>
      </w:tr>
      <w:tr w:rsidR="00C17374" w:rsidRPr="00D70C64" w:rsidTr="00324DBF">
        <w:tc>
          <w:tcPr>
            <w:tcW w:w="1097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C17374" w:rsidRPr="00D70C64" w:rsidTr="00324DBF">
        <w:tc>
          <w:tcPr>
            <w:tcW w:w="1097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22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82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91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08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17374" w:rsidRPr="00D70C64" w:rsidTr="00324DBF">
        <w:tc>
          <w:tcPr>
            <w:tcW w:w="1097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22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82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91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08" w:type="pct"/>
          </w:tcPr>
          <w:p w:rsidR="00C17374" w:rsidRPr="00D70C64" w:rsidRDefault="00C17374" w:rsidP="00324D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17374" w:rsidRPr="00D70C64" w:rsidRDefault="00C17374" w:rsidP="00C17374">
      <w:pPr>
        <w:jc w:val="both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  <w:r w:rsidRPr="00D70C64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Uwaga:</w:t>
      </w:r>
    </w:p>
    <w:p w:rsidR="00C17374" w:rsidRPr="00D70C64" w:rsidRDefault="00C17374" w:rsidP="00C17374">
      <w:pPr>
        <w:jc w:val="both"/>
        <w:rPr>
          <w:rFonts w:ascii="Calibri" w:hAnsi="Calibri" w:cs="Calibri"/>
          <w:sz w:val="22"/>
          <w:szCs w:val="22"/>
        </w:rPr>
      </w:pPr>
    </w:p>
    <w:p w:rsidR="00C17374" w:rsidRPr="005D232E" w:rsidRDefault="00C17374" w:rsidP="00C1737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- </w:t>
      </w:r>
      <w:r w:rsidRPr="00D70C64">
        <w:rPr>
          <w:rFonts w:ascii="Calibri" w:hAnsi="Calibri" w:cs="Calibri"/>
          <w:i/>
          <w:sz w:val="16"/>
          <w:szCs w:val="16"/>
        </w:rPr>
        <w:t xml:space="preserve">Wykaz winien zawierać minimum </w:t>
      </w:r>
      <w:r>
        <w:rPr>
          <w:rFonts w:ascii="Calibri" w:hAnsi="Calibri" w:cs="Calibri"/>
          <w:i/>
          <w:sz w:val="16"/>
          <w:szCs w:val="16"/>
        </w:rPr>
        <w:t>2</w:t>
      </w:r>
      <w:r w:rsidRPr="00D70C64">
        <w:rPr>
          <w:rFonts w:ascii="Calibri" w:hAnsi="Calibri" w:cs="Calibri"/>
          <w:i/>
          <w:sz w:val="16"/>
          <w:szCs w:val="16"/>
        </w:rPr>
        <w:t xml:space="preserve"> wykonane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5D232E">
        <w:rPr>
          <w:rFonts w:ascii="Calibri" w:eastAsia="TimesNewRoman" w:hAnsi="Calibri"/>
          <w:i/>
          <w:sz w:val="16"/>
          <w:szCs w:val="16"/>
        </w:rPr>
        <w:t xml:space="preserve"> zamówie</w:t>
      </w:r>
      <w:r>
        <w:rPr>
          <w:rFonts w:ascii="Calibri" w:eastAsia="TimesNewRoman" w:hAnsi="Calibri"/>
          <w:i/>
          <w:sz w:val="16"/>
          <w:szCs w:val="16"/>
        </w:rPr>
        <w:t>nia</w:t>
      </w:r>
      <w:r w:rsidRPr="005D232E">
        <w:rPr>
          <w:rFonts w:ascii="Calibri" w:eastAsia="TimesNewRoman" w:hAnsi="Calibri"/>
          <w:i/>
          <w:sz w:val="16"/>
          <w:szCs w:val="16"/>
        </w:rPr>
        <w:t xml:space="preserve"> na dostawy remonterów drogowych o wartości każdego zamówienia nie mniejszej niż 70% wynagrodzenia brutto określonego w Formularzu oferty Wykonawcy. </w:t>
      </w:r>
    </w:p>
    <w:p w:rsidR="00C17374" w:rsidRPr="00D70C64" w:rsidRDefault="00C17374" w:rsidP="00C17374">
      <w:pPr>
        <w:ind w:left="454"/>
        <w:jc w:val="both"/>
        <w:rPr>
          <w:rFonts w:ascii="Calibri" w:hAnsi="Calibri" w:cs="Calibri"/>
          <w:i/>
          <w:color w:val="FF0000"/>
          <w:sz w:val="16"/>
          <w:szCs w:val="16"/>
        </w:rPr>
      </w:pPr>
    </w:p>
    <w:p w:rsidR="00C17374" w:rsidRPr="00D70C64" w:rsidRDefault="00C17374" w:rsidP="00C17374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- </w:t>
      </w:r>
      <w:r w:rsidRPr="00D70C64">
        <w:rPr>
          <w:rFonts w:ascii="Calibri" w:hAnsi="Calibri" w:cs="Calibri"/>
          <w:i/>
          <w:sz w:val="16"/>
          <w:szCs w:val="16"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C17374" w:rsidRPr="00D70C64" w:rsidRDefault="00C17374" w:rsidP="00C17374">
      <w:pPr>
        <w:tabs>
          <w:tab w:val="left" w:pos="426"/>
          <w:tab w:val="left" w:pos="3686"/>
        </w:tabs>
        <w:ind w:right="-33"/>
        <w:rPr>
          <w:rFonts w:ascii="Calibri" w:hAnsi="Calibri" w:cs="Calibri"/>
          <w:sz w:val="22"/>
          <w:szCs w:val="22"/>
        </w:rPr>
      </w:pPr>
    </w:p>
    <w:p w:rsidR="00C17374" w:rsidRPr="00D70C64" w:rsidRDefault="00C17374" w:rsidP="00C1737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C17374" w:rsidRPr="00D70C64" w:rsidRDefault="00C17374" w:rsidP="00C1737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C17374" w:rsidRPr="00D70C64" w:rsidRDefault="00C17374" w:rsidP="00C17374">
      <w:pPr>
        <w:spacing w:before="120" w:after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………………, dnia ………………… 201</w:t>
      </w:r>
      <w:r>
        <w:rPr>
          <w:rFonts w:ascii="Calibri" w:hAnsi="Calibri" w:cs="Calibri"/>
          <w:sz w:val="22"/>
          <w:szCs w:val="22"/>
        </w:rPr>
        <w:t>7</w:t>
      </w:r>
      <w:r w:rsidRPr="00D70C64">
        <w:rPr>
          <w:rFonts w:ascii="Calibri" w:hAnsi="Calibri" w:cs="Calibri"/>
          <w:sz w:val="22"/>
          <w:szCs w:val="22"/>
        </w:rPr>
        <w:t xml:space="preserve"> r.</w:t>
      </w:r>
    </w:p>
    <w:p w:rsidR="00C17374" w:rsidRPr="00D70C64" w:rsidRDefault="00C17374" w:rsidP="00C17374">
      <w:pPr>
        <w:spacing w:before="120" w:after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……………</w:t>
      </w:r>
      <w:r w:rsidRPr="00D70C64">
        <w:rPr>
          <w:rFonts w:ascii="Calibri" w:hAnsi="Calibri" w:cs="Calibri"/>
          <w:sz w:val="22"/>
          <w:szCs w:val="22"/>
        </w:rPr>
        <w:t xml:space="preserve"> .................................................</w:t>
      </w:r>
    </w:p>
    <w:p w:rsidR="00C17374" w:rsidRPr="00D70C64" w:rsidRDefault="00C17374" w:rsidP="00C17374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i/>
          <w:iCs/>
          <w:sz w:val="16"/>
          <w:szCs w:val="16"/>
        </w:rPr>
      </w:pPr>
      <w:r w:rsidRPr="00D70C64">
        <w:rPr>
          <w:rFonts w:ascii="Calibri" w:hAnsi="Calibri" w:cs="Calibri"/>
          <w:sz w:val="22"/>
          <w:szCs w:val="22"/>
        </w:rPr>
        <w:t xml:space="preserve">               </w:t>
      </w:r>
      <w:r w:rsidRPr="00D70C64">
        <w:rPr>
          <w:rFonts w:ascii="Calibri" w:hAnsi="Calibri" w:cs="Calibri"/>
          <w:sz w:val="22"/>
          <w:szCs w:val="22"/>
        </w:rPr>
        <w:tab/>
      </w:r>
      <w:r w:rsidRPr="00D70C64">
        <w:rPr>
          <w:rFonts w:ascii="Calibri" w:hAnsi="Calibri" w:cs="Calibri"/>
          <w:sz w:val="22"/>
          <w:szCs w:val="22"/>
        </w:rPr>
        <w:tab/>
      </w:r>
      <w:r w:rsidRPr="00D70C64">
        <w:rPr>
          <w:rFonts w:ascii="Calibri" w:hAnsi="Calibri" w:cs="Calibri"/>
          <w:sz w:val="22"/>
          <w:szCs w:val="22"/>
        </w:rPr>
        <w:tab/>
        <w:t xml:space="preserve">                                                  </w:t>
      </w:r>
      <w:r w:rsidRPr="00D70C64">
        <w:rPr>
          <w:rFonts w:ascii="Calibri" w:hAnsi="Calibri" w:cs="Calibri"/>
          <w:i/>
          <w:iCs/>
          <w:sz w:val="16"/>
          <w:szCs w:val="16"/>
        </w:rPr>
        <w:t>Podpis/y i pieczęcie osoby/osób upoważnionych do</w:t>
      </w:r>
    </w:p>
    <w:p w:rsidR="00C17374" w:rsidRPr="00D70C64" w:rsidRDefault="00C17374" w:rsidP="00C17374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reprezentowania Wykonawcy</w:t>
      </w:r>
    </w:p>
    <w:p w:rsidR="00C17374" w:rsidRPr="00D70C64" w:rsidRDefault="00C17374" w:rsidP="00C17374">
      <w:pPr>
        <w:tabs>
          <w:tab w:val="left" w:pos="426"/>
          <w:tab w:val="left" w:pos="3686"/>
        </w:tabs>
        <w:ind w:right="-33"/>
        <w:rPr>
          <w:rFonts w:ascii="Calibri" w:hAnsi="Calibri" w:cs="Calibri"/>
          <w:sz w:val="22"/>
          <w:szCs w:val="22"/>
        </w:rPr>
      </w:pPr>
    </w:p>
    <w:p w:rsidR="00FA7B44" w:rsidRDefault="00FA7B44"/>
    <w:p w:rsidR="00C17374" w:rsidRDefault="00C17374"/>
    <w:p w:rsidR="00C17374" w:rsidRDefault="00C17374"/>
    <w:p w:rsidR="00C17374" w:rsidRDefault="00C173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75B">
        <w:t xml:space="preserve">    </w:t>
      </w:r>
      <w:r>
        <w:t>Pasłęk, dnia 07.04.2017r.</w:t>
      </w:r>
    </w:p>
    <w:p w:rsidR="000E69E0" w:rsidRDefault="000E69E0"/>
    <w:p w:rsidR="00C17374" w:rsidRDefault="00C17374">
      <w:r>
        <w:t>DM.252.6.2017</w:t>
      </w:r>
    </w:p>
    <w:p w:rsidR="00C17374" w:rsidRDefault="00C17374"/>
    <w:p w:rsidR="00C17374" w:rsidRDefault="00C17374"/>
    <w:p w:rsidR="00C17374" w:rsidRDefault="00C17374"/>
    <w:p w:rsidR="00C17374" w:rsidRPr="00BB675B" w:rsidRDefault="00C17374" w:rsidP="00C17374">
      <w:pPr>
        <w:jc w:val="both"/>
        <w:rPr>
          <w:bCs/>
          <w:i/>
          <w:sz w:val="22"/>
          <w:szCs w:val="22"/>
        </w:rPr>
      </w:pPr>
      <w:r w:rsidRPr="00BB675B">
        <w:rPr>
          <w:sz w:val="22"/>
          <w:szCs w:val="22"/>
        </w:rPr>
        <w:t>Dotyczy: przetargu nieograniczonego na</w:t>
      </w:r>
      <w:r w:rsidRPr="00BB675B"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Pr="00BB675B">
        <w:rPr>
          <w:bCs/>
          <w:i/>
          <w:sz w:val="22"/>
          <w:szCs w:val="22"/>
        </w:rPr>
        <w:t>Zakup remontera drogowego wraz z montażem na skrzyni ładunkowej samochodu należącego do Zamawiającego”</w:t>
      </w:r>
    </w:p>
    <w:p w:rsidR="00C17374" w:rsidRDefault="00C17374" w:rsidP="00C17374">
      <w:pPr>
        <w:jc w:val="both"/>
        <w:rPr>
          <w:bCs/>
          <w:i/>
        </w:rPr>
      </w:pPr>
    </w:p>
    <w:p w:rsidR="00C17374" w:rsidRDefault="00C17374" w:rsidP="00C17374">
      <w:pPr>
        <w:jc w:val="both"/>
        <w:rPr>
          <w:bCs/>
          <w:i/>
        </w:rPr>
      </w:pPr>
    </w:p>
    <w:p w:rsidR="00C17374" w:rsidRDefault="00C17374" w:rsidP="00C17374">
      <w:pPr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:rsidR="00C17374" w:rsidRDefault="00C17374" w:rsidP="00C17374">
      <w:pPr>
        <w:ind w:left="4956"/>
        <w:jc w:val="both"/>
        <w:rPr>
          <w:rFonts w:ascii="Calibri" w:hAnsi="Calibri" w:cs="Calibri"/>
          <w:b/>
        </w:rPr>
      </w:pPr>
      <w:r w:rsidRPr="00C17374">
        <w:rPr>
          <w:b/>
          <w:bCs/>
        </w:rPr>
        <w:t>WSZYSCY WYKONAWCY</w:t>
      </w:r>
      <w:r w:rsidRPr="00C17374">
        <w:rPr>
          <w:rFonts w:ascii="Calibri" w:hAnsi="Calibri" w:cs="Calibri"/>
          <w:b/>
        </w:rPr>
        <w:t xml:space="preserve">  </w:t>
      </w:r>
    </w:p>
    <w:p w:rsidR="00C17374" w:rsidRDefault="00C17374" w:rsidP="00C17374">
      <w:pPr>
        <w:ind w:left="4956"/>
        <w:jc w:val="both"/>
        <w:rPr>
          <w:rFonts w:ascii="Calibri" w:hAnsi="Calibri" w:cs="Calibri"/>
          <w:b/>
        </w:rPr>
      </w:pPr>
    </w:p>
    <w:p w:rsidR="00C17374" w:rsidRDefault="00C17374" w:rsidP="00C17374">
      <w:pPr>
        <w:jc w:val="both"/>
        <w:rPr>
          <w:rFonts w:ascii="Calibri" w:hAnsi="Calibri" w:cs="Calibri"/>
          <w:b/>
        </w:rPr>
      </w:pPr>
    </w:p>
    <w:p w:rsidR="00C17374" w:rsidRPr="000E69E0" w:rsidRDefault="00C17374" w:rsidP="000E69E0">
      <w:pPr>
        <w:spacing w:line="276" w:lineRule="auto"/>
        <w:jc w:val="both"/>
      </w:pPr>
      <w:r w:rsidRPr="000E69E0">
        <w:t xml:space="preserve">Zarząd Dróg Powiatowych w Elblągu z siedzibą w Pasłęku jako Zamawiający informuje, </w:t>
      </w:r>
      <w:r w:rsidR="000E69E0" w:rsidRPr="000E69E0">
        <w:t xml:space="preserve">                  </w:t>
      </w:r>
      <w:r w:rsidRPr="000E69E0">
        <w:t>że na podstawie art. 38 ust. 4 ustawy z dnia 29 stycznia 2004 r. – Prawo zamówień publicznych (Dz. U. z 2015 r. poz. 2164 z późn. Zm.) zmienia treść załącznika nr 5 do SIWZ. Zamawiający nie przedłuża terminu składania ofert.</w:t>
      </w:r>
    </w:p>
    <w:p w:rsidR="000E69E0" w:rsidRPr="000E69E0" w:rsidRDefault="000E69E0" w:rsidP="000E69E0">
      <w:pPr>
        <w:spacing w:line="276" w:lineRule="auto"/>
        <w:jc w:val="both"/>
      </w:pPr>
    </w:p>
    <w:p w:rsidR="000E69E0" w:rsidRPr="000E69E0" w:rsidRDefault="000E69E0" w:rsidP="000E69E0">
      <w:pPr>
        <w:spacing w:line="276" w:lineRule="auto"/>
        <w:jc w:val="both"/>
      </w:pPr>
      <w:r w:rsidRPr="000E69E0">
        <w:t>Zamawiający zgodnie z art. 38 ust. 4 ustawy PZP informuje, że zmienia zapisy SIWZ:</w:t>
      </w:r>
    </w:p>
    <w:p w:rsidR="000E69E0" w:rsidRPr="000E69E0" w:rsidRDefault="000E69E0" w:rsidP="000E69E0">
      <w:pPr>
        <w:spacing w:line="276" w:lineRule="auto"/>
        <w:jc w:val="both"/>
      </w:pPr>
    </w:p>
    <w:p w:rsidR="000E69E0" w:rsidRPr="000E69E0" w:rsidRDefault="000E69E0" w:rsidP="000E69E0">
      <w:pPr>
        <w:spacing w:line="276" w:lineRule="auto"/>
        <w:jc w:val="both"/>
      </w:pPr>
      <w:r w:rsidRPr="000E69E0">
        <w:t>W załączniku nr 5 do SIWZ oświadczenie Wykonawcy otrzymuje brzmienie:</w:t>
      </w:r>
    </w:p>
    <w:p w:rsidR="000E69E0" w:rsidRPr="000E69E0" w:rsidRDefault="000E69E0" w:rsidP="000E69E0">
      <w:pPr>
        <w:spacing w:line="276" w:lineRule="auto"/>
        <w:jc w:val="both"/>
        <w:rPr>
          <w:b/>
        </w:rPr>
      </w:pPr>
    </w:p>
    <w:p w:rsidR="000E69E0" w:rsidRPr="000E69E0" w:rsidRDefault="000E69E0" w:rsidP="000E69E0">
      <w:pPr>
        <w:spacing w:line="276" w:lineRule="auto"/>
        <w:jc w:val="both"/>
      </w:pPr>
      <w:r w:rsidRPr="000E69E0">
        <w:rPr>
          <w:b/>
        </w:rPr>
        <w:t>„Oświadczam/y,</w:t>
      </w:r>
      <w:r w:rsidRPr="000E69E0">
        <w:t xml:space="preserve"> </w:t>
      </w:r>
      <w:r w:rsidRPr="000E69E0">
        <w:rPr>
          <w:rStyle w:val="FontStyle65"/>
          <w:rFonts w:ascii="Times New Roman" w:hAnsi="Times New Roman" w:cs="Times New Roman"/>
          <w:b w:val="0"/>
          <w:sz w:val="24"/>
          <w:szCs w:val="24"/>
        </w:rPr>
        <w:t>że</w:t>
      </w:r>
      <w:r w:rsidRPr="000E69E0">
        <w:rPr>
          <w:bCs/>
        </w:rPr>
        <w:t xml:space="preserve"> </w:t>
      </w:r>
      <w:r w:rsidRPr="000E69E0">
        <w:t xml:space="preserve">w okresie 3 trzech lat przed upływem terminu składania ofert, a jeżeli okres prowadzenia działalności jest krótszy </w:t>
      </w:r>
      <w:r w:rsidRPr="000E69E0">
        <w:rPr>
          <w:rFonts w:eastAsia="TimesNewRoman"/>
        </w:rPr>
        <w:t xml:space="preserve">– w tym okresie, wykażą wykonanie co najmniej </w:t>
      </w:r>
      <w:r w:rsidRPr="000E69E0">
        <w:rPr>
          <w:rFonts w:eastAsia="TimesNewRoman"/>
          <w:b/>
        </w:rPr>
        <w:t>2 zamówień  na dostawy remonterów drogowych o wartości każdego zamówienia nie mniejszej niż 70% wynagrodzenia brutto określonego w Formularzu oferty Wykonawcy</w:t>
      </w:r>
      <w:r w:rsidRPr="000E69E0">
        <w:t xml:space="preserve"> w zakresie niezbędnym do oceny spełnienia warunku zdolności technicznej i zawodowej (doświadczenia) zgodnie z niżej załączonym wykazem:”</w:t>
      </w:r>
    </w:p>
    <w:p w:rsidR="000E69E0" w:rsidRPr="00BB675B" w:rsidRDefault="000E69E0" w:rsidP="000E69E0">
      <w:pPr>
        <w:spacing w:line="276" w:lineRule="auto"/>
        <w:jc w:val="both"/>
      </w:pPr>
    </w:p>
    <w:p w:rsidR="000E69E0" w:rsidRPr="00BB675B" w:rsidRDefault="000E69E0" w:rsidP="000E69E0">
      <w:pPr>
        <w:spacing w:line="276" w:lineRule="auto"/>
        <w:jc w:val="both"/>
        <w:rPr>
          <w:rFonts w:eastAsia="TimesNewRoman"/>
        </w:rPr>
      </w:pPr>
      <w:r w:rsidRPr="00BB675B">
        <w:t xml:space="preserve">Zgodnie z warunkiem dotyczącym </w:t>
      </w:r>
      <w:r w:rsidRPr="00BB675B">
        <w:rPr>
          <w:rFonts w:eastAsia="TimesNewRoman"/>
        </w:rPr>
        <w:t>zdolności zawodowej opisanym w punkcie VIII. ust. 1 pkt 3 SIWZ.</w:t>
      </w:r>
    </w:p>
    <w:p w:rsidR="000E69E0" w:rsidRPr="000E69E0" w:rsidRDefault="000E69E0" w:rsidP="000E69E0">
      <w:pPr>
        <w:spacing w:line="276" w:lineRule="auto"/>
        <w:jc w:val="both"/>
        <w:rPr>
          <w:rFonts w:eastAsia="TimesNewRoman"/>
        </w:rPr>
      </w:pPr>
    </w:p>
    <w:p w:rsidR="000E69E0" w:rsidRPr="000E69E0" w:rsidRDefault="000E69E0" w:rsidP="000E69E0">
      <w:pPr>
        <w:spacing w:line="276" w:lineRule="auto"/>
        <w:jc w:val="both"/>
      </w:pPr>
      <w:r w:rsidRPr="000E69E0">
        <w:rPr>
          <w:rFonts w:eastAsia="TimesNewRoman"/>
        </w:rPr>
        <w:t>Powyższe zmiany należy traktować jako integralną część SIWZ. Pozostałe zapisy SIWZ                                   nie zmieniają się.</w:t>
      </w:r>
    </w:p>
    <w:sectPr w:rsidR="000E69E0" w:rsidRPr="000E69E0" w:rsidSect="00FA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eiryo"/>
    <w:charset w:val="8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8CA"/>
    <w:multiLevelType w:val="hybridMultilevel"/>
    <w:tmpl w:val="1FEE64FC"/>
    <w:lvl w:ilvl="0" w:tplc="6128C8A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384C0710">
      <w:start w:val="1"/>
      <w:numFmt w:val="decimal"/>
      <w:lvlText w:val="%2."/>
      <w:lvlJc w:val="left"/>
      <w:pPr>
        <w:ind w:left="3905" w:hanging="360"/>
      </w:pPr>
      <w:rPr>
        <w:rFonts w:hint="default"/>
        <w:b w:val="0"/>
      </w:rPr>
    </w:lvl>
    <w:lvl w:ilvl="2" w:tplc="E3EA366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3" w:tplc="095684FC">
      <w:start w:val="1"/>
      <w:numFmt w:val="decimal"/>
      <w:lvlText w:val="%4)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50019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6C241226">
      <w:start w:val="3"/>
      <w:numFmt w:val="decimal"/>
      <w:lvlText w:val="%6)"/>
      <w:lvlJc w:val="left"/>
      <w:pPr>
        <w:ind w:left="1637" w:hanging="360"/>
      </w:pPr>
      <w:rPr>
        <w:rFonts w:hint="default"/>
        <w:i w:val="0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C17374"/>
    <w:rsid w:val="000E69E0"/>
    <w:rsid w:val="001511EB"/>
    <w:rsid w:val="00A8343B"/>
    <w:rsid w:val="00BB675B"/>
    <w:rsid w:val="00C17374"/>
    <w:rsid w:val="00FA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737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17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173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17374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17374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C17374"/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Kramek</dc:creator>
  <cp:lastModifiedBy>Zbyszek</cp:lastModifiedBy>
  <cp:revision>2</cp:revision>
  <dcterms:created xsi:type="dcterms:W3CDTF">2017-04-07T12:34:00Z</dcterms:created>
  <dcterms:modified xsi:type="dcterms:W3CDTF">2017-04-07T12:34:00Z</dcterms:modified>
</cp:coreProperties>
</file>