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1" w:rsidRPr="0093600A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:rsid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:rsidR="0093600A" w:rsidRPr="0093600A" w:rsidRDefault="006E5FA1" w:rsidP="0093600A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„Nakładki bitumiczne na drogach powiatowych  powiatu elbląskiego 2021”      </w:t>
      </w:r>
    </w:p>
    <w:p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:rsidR="003B46DB" w:rsidRDefault="003B46DB" w:rsidP="003B46DB">
      <w:pPr>
        <w:pStyle w:val="Akapitzlis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B46DB" w:rsidRPr="00E27FDD" w:rsidRDefault="00E27FDD" w:rsidP="00E27FDD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3B46DB"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3B46DB" w:rsidRDefault="00FC1DEE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Zamówienia w następującym zakresie: </w:t>
      </w:r>
    </w:p>
    <w:p w:rsidR="00B24386" w:rsidRPr="003B46DB" w:rsidRDefault="00B24386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46DB" w:rsidRPr="00E27FDD" w:rsidRDefault="00001201" w:rsidP="00771CA0">
      <w:pPr>
        <w:numPr>
          <w:ilvl w:val="0"/>
          <w:numId w:val="30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Zadanie nr 1 – „Remont nawierzchni DP 1158N w miejscowo</w:t>
      </w:r>
      <w:r w:rsidR="00771CA0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ści Osiek. Etap III” 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001201" w:rsidRPr="003B46DB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201" w:rsidRPr="00E27FDD" w:rsidRDefault="00001201" w:rsidP="00E27FDD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>Zadanie nr 2 – „Remont nawierzchni ul. Gdańskie</w:t>
      </w:r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j w Pasłęku” </w:t>
      </w: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</w:t>
      </w:r>
      <w:r w:rsidR="00E27FDD">
        <w:rPr>
          <w:rFonts w:ascii="Arial" w:hAnsi="Arial" w:cs="Arial"/>
          <w:b/>
          <w:sz w:val="20"/>
          <w:szCs w:val="20"/>
          <w:lang w:eastAsia="pl-PL"/>
        </w:rPr>
        <w:t>…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.zł,</w:t>
      </w:r>
      <w:r w:rsidRPr="00E27FDD">
        <w:rPr>
          <w:rFonts w:ascii="Arial" w:hAnsi="Arial" w:cs="Arial"/>
          <w:sz w:val="20"/>
          <w:szCs w:val="20"/>
          <w:lang w:eastAsia="pl-PL"/>
        </w:rPr>
        <w:t>(słowni</w:t>
      </w:r>
      <w:r w:rsidR="00E27FDD">
        <w:rPr>
          <w:rFonts w:ascii="Arial" w:hAnsi="Arial" w:cs="Arial"/>
          <w:sz w:val="20"/>
          <w:szCs w:val="20"/>
          <w:lang w:eastAsia="pl-PL"/>
        </w:rPr>
        <w:t>e zł:………………………………..………………….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E27FDD">
        <w:rPr>
          <w:rFonts w:ascii="Arial" w:hAnsi="Arial" w:cs="Arial"/>
          <w:sz w:val="20"/>
          <w:szCs w:val="20"/>
          <w:lang w:eastAsia="pl-PL"/>
        </w:rPr>
        <w:t>………….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 w:rsidR="00E27FDD">
        <w:rPr>
          <w:rFonts w:ascii="Arial" w:hAnsi="Arial" w:cs="Arial"/>
          <w:sz w:val="20"/>
          <w:szCs w:val="20"/>
          <w:lang w:eastAsia="pl-PL"/>
        </w:rPr>
        <w:t>............</w:t>
      </w:r>
      <w:r w:rsidRPr="00E27FDD">
        <w:rPr>
          <w:rFonts w:ascii="Arial" w:hAnsi="Arial" w:cs="Arial"/>
          <w:sz w:val="20"/>
          <w:szCs w:val="20"/>
          <w:lang w:eastAsia="pl-PL"/>
        </w:rPr>
        <w:t>...zł (słownie zł:……………………………</w:t>
      </w:r>
      <w:r w:rsidR="00E27FDD">
        <w:rPr>
          <w:rFonts w:ascii="Arial" w:hAnsi="Arial" w:cs="Arial"/>
          <w:sz w:val="20"/>
          <w:szCs w:val="20"/>
          <w:lang w:eastAsia="pl-PL"/>
        </w:rPr>
        <w:t>………….</w:t>
      </w:r>
      <w:r w:rsidRPr="00E27FDD">
        <w:rPr>
          <w:rFonts w:ascii="Arial" w:hAnsi="Arial" w:cs="Arial"/>
          <w:sz w:val="20"/>
          <w:szCs w:val="20"/>
          <w:lang w:eastAsia="pl-PL"/>
        </w:rPr>
        <w:t>..),</w:t>
      </w:r>
    </w:p>
    <w:p w:rsidR="00001201" w:rsidRPr="00E27FDD" w:rsidRDefault="00001201" w:rsidP="00001201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001201" w:rsidRPr="00E27FDD" w:rsidRDefault="00001201" w:rsidP="00001201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>Zadanie nr 3 – „Remont nawierzchni DP 1187N Rychlik</w:t>
      </w:r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i - Rejsyty. Etap II” </w:t>
      </w:r>
      <w:r w:rsidR="00E157C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netto:………...zł,</w:t>
      </w:r>
      <w:r w:rsidRPr="00E27FDD">
        <w:rPr>
          <w:rFonts w:ascii="Arial" w:hAnsi="Arial" w:cs="Arial"/>
          <w:sz w:val="20"/>
          <w:szCs w:val="20"/>
          <w:lang w:eastAsia="pl-PL"/>
        </w:rPr>
        <w:t>(słowni</w:t>
      </w:r>
      <w:r w:rsidR="00E157C0" w:rsidRPr="00E27FDD">
        <w:rPr>
          <w:rFonts w:ascii="Arial" w:hAnsi="Arial" w:cs="Arial"/>
          <w:sz w:val="20"/>
          <w:szCs w:val="20"/>
          <w:lang w:eastAsia="pl-PL"/>
        </w:rPr>
        <w:t>e zł:…………</w:t>
      </w:r>
      <w:r w:rsidR="00610A09">
        <w:rPr>
          <w:rFonts w:ascii="Arial" w:hAnsi="Arial" w:cs="Arial"/>
          <w:sz w:val="20"/>
          <w:szCs w:val="20"/>
          <w:lang w:eastAsia="pl-PL"/>
        </w:rPr>
        <w:t>…………………….</w:t>
      </w:r>
      <w:r w:rsidR="00E157C0" w:rsidRPr="00E27FDD">
        <w:rPr>
          <w:rFonts w:ascii="Arial" w:hAnsi="Arial" w:cs="Arial"/>
          <w:sz w:val="20"/>
          <w:szCs w:val="20"/>
          <w:lang w:eastAsia="pl-PL"/>
        </w:rPr>
        <w:t>……………………………………….</w:t>
      </w:r>
    </w:p>
    <w:p w:rsidR="00001201" w:rsidRPr="00E27FDD" w:rsidRDefault="00610A09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001201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001201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="00001201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E27FDD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01201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="00001201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001201" w:rsidRPr="003B46DB">
        <w:rPr>
          <w:rFonts w:ascii="Arial" w:eastAsia="Times New Roman" w:hAnsi="Arial" w:cs="Arial"/>
          <w:sz w:val="20"/>
          <w:szCs w:val="20"/>
          <w:lang w:eastAsia="pl-PL"/>
        </w:rPr>
        <w:t>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01201"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E157C0" w:rsidRPr="00E27FDD" w:rsidRDefault="00E157C0" w:rsidP="00E157C0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7C0" w:rsidRPr="00E27FDD" w:rsidRDefault="00E157C0" w:rsidP="00E157C0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>Zadanie nr 4 – „Remont nawierzchni DP 11</w:t>
      </w:r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13N Janowo - </w:t>
      </w:r>
      <w:proofErr w:type="spellStart"/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>Kazimierzowo</w:t>
      </w:r>
      <w:proofErr w:type="spellEnd"/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” </w:t>
      </w:r>
    </w:p>
    <w:p w:rsidR="00E157C0" w:rsidRPr="00E27FDD" w:rsidRDefault="00E157C0" w:rsidP="00E157C0">
      <w:pPr>
        <w:pStyle w:val="Akapitzlist"/>
        <w:widowControl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pl-PL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netto:………...zł,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(słownie zł:………………………………………….…………….)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………………………zł,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 w:rsidR="00610A09">
        <w:rPr>
          <w:rFonts w:ascii="Arial" w:hAnsi="Arial" w:cs="Arial"/>
          <w:sz w:val="20"/>
          <w:szCs w:val="20"/>
          <w:lang w:eastAsia="pl-PL"/>
        </w:rPr>
        <w:t>..................</w:t>
      </w:r>
      <w:r w:rsidRPr="00E27FDD">
        <w:rPr>
          <w:rFonts w:ascii="Arial" w:hAnsi="Arial" w:cs="Arial"/>
          <w:sz w:val="20"/>
          <w:szCs w:val="20"/>
          <w:lang w:eastAsia="pl-PL"/>
        </w:rPr>
        <w:t>zł (słownie zł:……………………….),</w:t>
      </w:r>
    </w:p>
    <w:p w:rsidR="00E157C0" w:rsidRPr="00E27FDD" w:rsidRDefault="00E157C0" w:rsidP="00E157C0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</w:p>
    <w:p w:rsidR="00E157C0" w:rsidRPr="00E27FDD" w:rsidRDefault="00E157C0" w:rsidP="00E157C0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>Zadanie nr 5 – „Remont nawierzchni DP 1131</w:t>
      </w:r>
      <w:r w:rsidR="00771CA0"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N Zajączkowo - Ogrodniki” </w:t>
      </w:r>
    </w:p>
    <w:p w:rsidR="00E157C0" w:rsidRPr="00E27FDD" w:rsidRDefault="00E157C0" w:rsidP="00E157C0">
      <w:pPr>
        <w:pStyle w:val="Akapitzlist"/>
        <w:widowControl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pl-PL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netto:………..….zł,</w:t>
      </w:r>
      <w:r w:rsidRPr="00E27FDD">
        <w:rPr>
          <w:rFonts w:ascii="Arial" w:hAnsi="Arial" w:cs="Arial"/>
          <w:sz w:val="20"/>
          <w:szCs w:val="20"/>
          <w:lang w:eastAsia="pl-PL"/>
        </w:rPr>
        <w:t>(słownie zł:………………………………………………….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….) </w:t>
      </w:r>
      <w:r w:rsidRPr="003B46DB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…..</w:t>
      </w:r>
      <w:r w:rsidRPr="00E27FDD">
        <w:rPr>
          <w:rFonts w:ascii="Arial" w:hAnsi="Arial" w:cs="Arial"/>
          <w:sz w:val="20"/>
          <w:szCs w:val="20"/>
          <w:lang w:eastAsia="pl-PL"/>
        </w:rPr>
        <w:t>…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zł,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3B46DB">
        <w:rPr>
          <w:rFonts w:ascii="Arial" w:hAnsi="Arial" w:cs="Arial"/>
          <w:b/>
          <w:sz w:val="20"/>
          <w:szCs w:val="20"/>
          <w:lang w:eastAsia="pl-PL"/>
        </w:rPr>
        <w:t>brutto:</w:t>
      </w:r>
      <w:r w:rsidRPr="00E27FDD">
        <w:rPr>
          <w:rFonts w:ascii="Arial" w:hAnsi="Arial" w:cs="Arial"/>
          <w:sz w:val="20"/>
          <w:szCs w:val="20"/>
          <w:lang w:eastAsia="pl-PL"/>
        </w:rPr>
        <w:t>.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....</w:t>
      </w:r>
      <w:r w:rsidRPr="003B46DB">
        <w:rPr>
          <w:rFonts w:ascii="Arial" w:hAnsi="Arial" w:cs="Arial"/>
          <w:sz w:val="20"/>
          <w:szCs w:val="20"/>
          <w:lang w:eastAsia="pl-PL"/>
        </w:rPr>
        <w:t>........zł (słownie zł:</w:t>
      </w:r>
      <w:r w:rsidRPr="00E27FDD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...........</w:t>
      </w:r>
      <w:r w:rsidRPr="003B46DB">
        <w:rPr>
          <w:rFonts w:ascii="Arial" w:hAnsi="Arial" w:cs="Arial"/>
          <w:sz w:val="20"/>
          <w:szCs w:val="20"/>
          <w:lang w:eastAsia="pl-PL"/>
        </w:rPr>
        <w:t>),</w:t>
      </w:r>
    </w:p>
    <w:p w:rsidR="00E157C0" w:rsidRPr="00E27FDD" w:rsidRDefault="00E157C0" w:rsidP="00E157C0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</w:p>
    <w:p w:rsidR="006E5FA1" w:rsidRPr="00E27FDD" w:rsidRDefault="00771CA0" w:rsidP="00771CA0">
      <w:pPr>
        <w:pStyle w:val="Akapitzlist"/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6 – „Remont nawierzchni DP 1153N w miejscowości Marianka” 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 za kwotę netto:……….zł,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(słownie zł:………………………..…………………………….)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………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...........</w:t>
      </w:r>
      <w:r w:rsidRPr="00E27FDD">
        <w:rPr>
          <w:rFonts w:ascii="Arial" w:hAnsi="Arial" w:cs="Arial"/>
          <w:sz w:val="20"/>
          <w:szCs w:val="20"/>
          <w:lang w:eastAsia="pl-PL"/>
        </w:rPr>
        <w:t>..zł (słownie zł:…</w:t>
      </w:r>
      <w:r w:rsidR="00E27FDD" w:rsidRPr="00E27FDD">
        <w:rPr>
          <w:rFonts w:ascii="Arial" w:hAnsi="Arial" w:cs="Arial"/>
          <w:sz w:val="20"/>
          <w:szCs w:val="20"/>
          <w:lang w:eastAsia="pl-PL"/>
        </w:rPr>
        <w:t>……….</w:t>
      </w:r>
      <w:r w:rsidRPr="00E27FDD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610A09">
        <w:rPr>
          <w:rFonts w:ascii="Arial" w:hAnsi="Arial" w:cs="Arial"/>
          <w:sz w:val="20"/>
          <w:szCs w:val="20"/>
          <w:lang w:eastAsia="pl-PL"/>
        </w:rPr>
        <w:t>…</w:t>
      </w:r>
      <w:r w:rsidRPr="00E27FDD">
        <w:rPr>
          <w:rFonts w:ascii="Arial" w:hAnsi="Arial" w:cs="Arial"/>
          <w:sz w:val="20"/>
          <w:szCs w:val="20"/>
          <w:lang w:eastAsia="pl-PL"/>
        </w:rPr>
        <w:t>),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% ceny całkowitej podanej w ofercie (brutto), tj. ……………………………..………………………............................................... 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br/>
        <w:t>(słownie: ……………………….........................................................................) przed podpisaniem umowy.</w:t>
      </w:r>
    </w:p>
    <w:p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………………………….……,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fax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…………………..……………., e-mail:……………………………..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:rsidR="00610A09" w:rsidRPr="00E27FDD" w:rsidRDefault="00610A09" w:rsidP="00610A09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DM.252.1.2021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10A09" w:rsidRPr="006E5FA1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   ……….. 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:rsidR="00610A09" w:rsidRPr="00E27FDD" w:rsidRDefault="00610A09" w:rsidP="00610A09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:rsidR="001B7C87" w:rsidRPr="00E27FDD" w:rsidRDefault="001B7C87" w:rsidP="001B7C87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:rsidR="001B7C87" w:rsidRPr="00E27FDD" w:rsidRDefault="001B7C87" w:rsidP="001B7C87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Pr="00F75F44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AA437D">
        <w:rPr>
          <w:rFonts w:cs="Calibri,Bold"/>
          <w:b/>
          <w:bCs/>
        </w:rPr>
        <w:t>1.2021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:rsidR="00AA437D" w:rsidRPr="00E27FDD" w:rsidRDefault="00AA437D" w:rsidP="00AA437D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 w:rsidRPr="00E27FDD">
        <w:rPr>
          <w:rFonts w:ascii="Arial" w:hAnsi="Arial" w:cs="Arial"/>
          <w:b/>
          <w:sz w:val="20"/>
          <w:szCs w:val="20"/>
          <w:lang w:eastAsia="pl-PL"/>
        </w:rPr>
        <w:t>„Nakładki bitumiczne na drogach powiatowych  powiatu elbląskiego 2021”</w:t>
      </w:r>
    </w:p>
    <w:p w:rsidR="00A7065D" w:rsidRPr="00BD5306" w:rsidRDefault="00AA437D" w:rsidP="00A7065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cs="Arial"/>
          <w:b/>
          <w:szCs w:val="28"/>
        </w:rPr>
        <w:t>w zakresie zadań: nr… …………………</w:t>
      </w:r>
      <w:r w:rsidR="00A7065D">
        <w:rPr>
          <w:rFonts w:cs="Arial"/>
          <w:b/>
          <w:szCs w:val="28"/>
        </w:rPr>
        <w:t xml:space="preserve"> </w:t>
      </w:r>
      <w:r w:rsidR="00A7065D" w:rsidRPr="00BD5306">
        <w:rPr>
          <w:rFonts w:cs="Arial"/>
          <w:b/>
          <w:szCs w:val="28"/>
        </w:rPr>
        <w:t>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:rsidR="00A7065D" w:rsidRPr="00DD61D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AA437D">
        <w:rPr>
          <w:rFonts w:cs="Calibri"/>
        </w:rPr>
        <w:t xml:space="preserve">) </w:t>
      </w:r>
      <w:proofErr w:type="spellStart"/>
      <w:r w:rsidR="00AA437D">
        <w:rPr>
          <w:rFonts w:cs="Calibri"/>
        </w:rPr>
        <w:t>STWiORB</w:t>
      </w:r>
      <w:proofErr w:type="spellEnd"/>
    </w:p>
    <w:p w:rsidR="00A7065D" w:rsidRPr="00DD61D1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A7065D" w:rsidRPr="00DD61D1">
        <w:rPr>
          <w:rFonts w:cs="Calibri"/>
        </w:rPr>
        <w:t>) SIWZ (w zakresie nie ujętym wyżej),</w:t>
      </w:r>
    </w:p>
    <w:p w:rsidR="00A7065D" w:rsidRPr="0025308C" w:rsidRDefault="00AA437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proofErr w:type="spellStart"/>
      <w:r w:rsidR="00013B27">
        <w:rPr>
          <w:rFonts w:cs="Calibri"/>
        </w:rPr>
        <w:t>STWiORB</w:t>
      </w:r>
      <w:proofErr w:type="spellEnd"/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 budowlane, niezbędne do realizacji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STWiORB</w:t>
      </w:r>
      <w:proofErr w:type="spellEnd"/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DD4DFA">
        <w:rPr>
          <w:rFonts w:cs="Calibri"/>
          <w:b/>
        </w:rPr>
        <w:t>do dnia 31.05</w:t>
      </w:r>
      <w:r>
        <w:rPr>
          <w:rFonts w:cs="Calibri"/>
          <w:b/>
        </w:rPr>
        <w:t>.</w:t>
      </w:r>
      <w:r w:rsidR="00DD4DFA">
        <w:rPr>
          <w:rFonts w:cs="Calibri"/>
          <w:b/>
        </w:rPr>
        <w:t>2021</w:t>
      </w:r>
      <w:r>
        <w:rPr>
          <w:rFonts w:cs="Calibri"/>
          <w:b/>
        </w:rPr>
        <w:t>r.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lastRenderedPageBreak/>
        <w:t xml:space="preserve">     1) zwiększyć lub zmniejszyć ilość robót objętych kosztorysem ofertowym,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proofErr w:type="spellStart"/>
      <w:r w:rsidRPr="00FF22D7">
        <w:t>STWiORB</w:t>
      </w:r>
      <w:proofErr w:type="spellEnd"/>
      <w:r w:rsidRPr="00FF22D7">
        <w:t>, badania laboratoryjne będą prowadzone na koszt Wykonawcy w laboratoriach zaakceptowanych przez Zamawiającego,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t>STWiORB</w:t>
      </w:r>
      <w:proofErr w:type="spellEnd"/>
      <w:r w:rsidRPr="00FF22D7"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umożliwienie wstępu na teren budowy pracownikom organów nadzoru budowlanego, do których należy wykonywanie zadań określonych ustawą Prawo Budowlane oraz udostępnienia </w:t>
      </w:r>
      <w:r w:rsidRPr="00FF22D7">
        <w:lastRenderedPageBreak/>
        <w:t>im danych i informacji wymaganych tą ustawą oraz innym pracownikom, których Zamawiający wskaże w okresie realizacji przedmiotu umowy,</w:t>
      </w:r>
    </w:p>
    <w:p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</w:t>
      </w:r>
      <w:r>
        <w:rPr>
          <w:bCs/>
          <w:sz w:val="22"/>
          <w:szCs w:val="22"/>
        </w:rPr>
        <w:lastRenderedPageBreak/>
        <w:t>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lastRenderedPageBreak/>
        <w:t>powierzyć realizację części zamówienia Podwykonawcom, mimo niewskazania w ofercie takiej części do powierzenia Podwykonawcom,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wynagrodzenia nie mogą być dłuższe niż 30 dni,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</w:t>
      </w:r>
      <w:r w:rsidRPr="006113E3">
        <w:rPr>
          <w:rFonts w:cs="Calibri"/>
        </w:rPr>
        <w:lastRenderedPageBreak/>
        <w:t>zmiany umowy, przy czym podwykonawca lub dalszy podwykonawca jest obowiązany dołączyć zgodę wykonawcy na zawarcie umowy o podwykonawstwo o treści zgodnej z projektem umowy wraz z projektem umowy cesji wierzytelności.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 umową.</w:t>
      </w:r>
    </w:p>
    <w:p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 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C17653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7653" w:rsidRPr="00E27FDD" w:rsidRDefault="00C17653" w:rsidP="00C17653">
      <w:pPr>
        <w:numPr>
          <w:ilvl w:val="0"/>
          <w:numId w:val="38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– „Remont nawierzchni DP 1158N w miejscowości Osiek. Etap III” 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 kwotę netto: 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C17653" w:rsidRPr="003B46DB" w:rsidRDefault="00C17653" w:rsidP="00C17653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653" w:rsidRPr="00E27FDD" w:rsidRDefault="00C17653" w:rsidP="00C1765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2 – „Remont nawierzchni ul. Gdańskiej w Pasłęku” 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</w:t>
      </w:r>
      <w:r>
        <w:rPr>
          <w:rFonts w:ascii="Arial" w:hAnsi="Arial" w:cs="Arial"/>
          <w:b/>
          <w:sz w:val="20"/>
          <w:szCs w:val="20"/>
          <w:lang w:eastAsia="pl-PL"/>
        </w:rPr>
        <w:t>…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.zł,</w:t>
      </w:r>
      <w:r w:rsidRPr="00E27FDD">
        <w:rPr>
          <w:rFonts w:ascii="Arial" w:hAnsi="Arial" w:cs="Arial"/>
          <w:sz w:val="20"/>
          <w:szCs w:val="20"/>
          <w:lang w:eastAsia="pl-PL"/>
        </w:rPr>
        <w:t>(słowni</w:t>
      </w:r>
      <w:r>
        <w:rPr>
          <w:rFonts w:ascii="Arial" w:hAnsi="Arial" w:cs="Arial"/>
          <w:sz w:val="20"/>
          <w:szCs w:val="20"/>
          <w:lang w:eastAsia="pl-PL"/>
        </w:rPr>
        <w:t>e zł:………………………………..………………….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>
        <w:rPr>
          <w:rFonts w:ascii="Arial" w:hAnsi="Arial" w:cs="Arial"/>
          <w:sz w:val="20"/>
          <w:szCs w:val="20"/>
          <w:lang w:eastAsia="pl-PL"/>
        </w:rPr>
        <w:t>............</w:t>
      </w:r>
      <w:r w:rsidRPr="00E27FDD">
        <w:rPr>
          <w:rFonts w:ascii="Arial" w:hAnsi="Arial" w:cs="Arial"/>
          <w:sz w:val="20"/>
          <w:szCs w:val="20"/>
          <w:lang w:eastAsia="pl-PL"/>
        </w:rPr>
        <w:t>...zł (słownie zł:……………………………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  <w:r w:rsidRPr="00E27FDD">
        <w:rPr>
          <w:rFonts w:ascii="Arial" w:hAnsi="Arial" w:cs="Arial"/>
          <w:sz w:val="20"/>
          <w:szCs w:val="20"/>
          <w:lang w:eastAsia="pl-PL"/>
        </w:rPr>
        <w:t>..),</w:t>
      </w:r>
    </w:p>
    <w:p w:rsidR="00C17653" w:rsidRPr="00E27FDD" w:rsidRDefault="00C17653" w:rsidP="00C17653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C17653" w:rsidRPr="00E27FDD" w:rsidRDefault="00C17653" w:rsidP="00C1765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3 – „Remont nawierzchni DP 1187N Rychliki - Rejsyty. Etap II” 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netto:………...zł,</w:t>
      </w:r>
      <w:r w:rsidRPr="00E27FDD">
        <w:rPr>
          <w:rFonts w:ascii="Arial" w:hAnsi="Arial" w:cs="Arial"/>
          <w:sz w:val="20"/>
          <w:szCs w:val="20"/>
          <w:lang w:eastAsia="pl-PL"/>
        </w:rPr>
        <w:t>(słownie zł:…………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…………………….</w:t>
      </w:r>
      <w:r w:rsidRPr="00E27FDD">
        <w:rPr>
          <w:rFonts w:ascii="Arial" w:hAnsi="Arial" w:cs="Arial"/>
          <w:sz w:val="20"/>
          <w:szCs w:val="20"/>
          <w:lang w:eastAsia="pl-PL"/>
        </w:rPr>
        <w:t>……………………………………….</w:t>
      </w:r>
    </w:p>
    <w:p w:rsidR="00C17653" w:rsidRPr="00E27FDD" w:rsidRDefault="00C17653" w:rsidP="00C17653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.zł (słownie zł:…………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C17653" w:rsidRPr="00E27FDD" w:rsidRDefault="00C17653" w:rsidP="00C17653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653" w:rsidRPr="00E27FDD" w:rsidRDefault="00C17653" w:rsidP="00C1765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4 – „Remont nawierzchni DP 1113N Janowo - </w:t>
      </w:r>
      <w:proofErr w:type="spellStart"/>
      <w:r w:rsidRPr="00E27FDD">
        <w:rPr>
          <w:rFonts w:ascii="Arial" w:eastAsia="SimSun" w:hAnsi="Arial" w:cs="Arial"/>
          <w:b/>
          <w:kern w:val="1"/>
          <w:sz w:val="20"/>
          <w:szCs w:val="20"/>
        </w:rPr>
        <w:t>Kazimierzowo</w:t>
      </w:r>
      <w:proofErr w:type="spellEnd"/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” </w:t>
      </w:r>
    </w:p>
    <w:p w:rsidR="00C17653" w:rsidRPr="00E27FDD" w:rsidRDefault="00C17653" w:rsidP="00C17653">
      <w:pPr>
        <w:pStyle w:val="Akapitzlist"/>
        <w:widowControl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pl-PL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netto:………...zł,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(słownie zł:………………………………………….…………….)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………………………zł,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>
        <w:rPr>
          <w:rFonts w:ascii="Arial" w:hAnsi="Arial" w:cs="Arial"/>
          <w:sz w:val="20"/>
          <w:szCs w:val="20"/>
          <w:lang w:eastAsia="pl-PL"/>
        </w:rPr>
        <w:t>..................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zł (słownie </w:t>
      </w:r>
      <w:r w:rsidRPr="00E27FDD">
        <w:rPr>
          <w:rFonts w:ascii="Arial" w:hAnsi="Arial" w:cs="Arial"/>
          <w:sz w:val="20"/>
          <w:szCs w:val="20"/>
          <w:lang w:eastAsia="pl-PL"/>
        </w:rPr>
        <w:lastRenderedPageBreak/>
        <w:t>zł:……………………….),</w:t>
      </w:r>
    </w:p>
    <w:p w:rsidR="00C17653" w:rsidRPr="00E27FDD" w:rsidRDefault="00C17653" w:rsidP="00C17653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</w:p>
    <w:p w:rsidR="00C17653" w:rsidRPr="00E27FDD" w:rsidRDefault="00C17653" w:rsidP="00C1765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5 – „Remont nawierzchni DP 1131N Zajączkowo - Ogrodniki” </w:t>
      </w:r>
    </w:p>
    <w:p w:rsidR="00C17653" w:rsidRPr="00E27FDD" w:rsidRDefault="00C17653" w:rsidP="00C17653">
      <w:pPr>
        <w:pStyle w:val="Akapitzlist"/>
        <w:widowControl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pl-PL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za kwotę netto:………..….zł,</w:t>
      </w:r>
      <w:r w:rsidRPr="00E27FDD">
        <w:rPr>
          <w:rFonts w:ascii="Arial" w:hAnsi="Arial" w:cs="Arial"/>
          <w:sz w:val="20"/>
          <w:szCs w:val="20"/>
          <w:lang w:eastAsia="pl-PL"/>
        </w:rPr>
        <w:t>(słownie zł:………………………………………………….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….) </w:t>
      </w:r>
      <w:r w:rsidRPr="003B46DB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% </w:t>
      </w:r>
      <w:r w:rsidRPr="00E27FDD">
        <w:rPr>
          <w:rFonts w:ascii="Arial" w:hAnsi="Arial" w:cs="Arial"/>
          <w:sz w:val="20"/>
          <w:szCs w:val="20"/>
          <w:lang w:eastAsia="pl-PL"/>
        </w:rPr>
        <w:t>…..…</w:t>
      </w:r>
      <w:r w:rsidRPr="003B46DB">
        <w:rPr>
          <w:rFonts w:ascii="Arial" w:hAnsi="Arial" w:cs="Arial"/>
          <w:sz w:val="20"/>
          <w:szCs w:val="20"/>
          <w:lang w:eastAsia="pl-PL"/>
        </w:rPr>
        <w:t xml:space="preserve">zł,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3B46DB">
        <w:rPr>
          <w:rFonts w:ascii="Arial" w:hAnsi="Arial" w:cs="Arial"/>
          <w:b/>
          <w:sz w:val="20"/>
          <w:szCs w:val="20"/>
          <w:lang w:eastAsia="pl-PL"/>
        </w:rPr>
        <w:t>brutto:</w:t>
      </w:r>
      <w:r w:rsidRPr="00E27FDD">
        <w:rPr>
          <w:rFonts w:ascii="Arial" w:hAnsi="Arial" w:cs="Arial"/>
          <w:sz w:val="20"/>
          <w:szCs w:val="20"/>
          <w:lang w:eastAsia="pl-PL"/>
        </w:rPr>
        <w:t>.....</w:t>
      </w:r>
      <w:r w:rsidRPr="003B46DB">
        <w:rPr>
          <w:rFonts w:ascii="Arial" w:hAnsi="Arial" w:cs="Arial"/>
          <w:sz w:val="20"/>
          <w:szCs w:val="20"/>
          <w:lang w:eastAsia="pl-PL"/>
        </w:rPr>
        <w:t>........zł (słownie zł:</w:t>
      </w:r>
      <w:r w:rsidRPr="00E27FDD">
        <w:rPr>
          <w:rFonts w:ascii="Arial" w:hAnsi="Arial" w:cs="Arial"/>
          <w:sz w:val="20"/>
          <w:szCs w:val="20"/>
          <w:lang w:eastAsia="pl-PL"/>
        </w:rPr>
        <w:t>………………………...........</w:t>
      </w:r>
      <w:r w:rsidRPr="003B46DB">
        <w:rPr>
          <w:rFonts w:ascii="Arial" w:hAnsi="Arial" w:cs="Arial"/>
          <w:sz w:val="20"/>
          <w:szCs w:val="20"/>
          <w:lang w:eastAsia="pl-PL"/>
        </w:rPr>
        <w:t>),</w:t>
      </w:r>
    </w:p>
    <w:p w:rsidR="00C17653" w:rsidRPr="00E27FDD" w:rsidRDefault="00C17653" w:rsidP="00C17653">
      <w:pPr>
        <w:widowControl w:val="0"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</w:p>
    <w:p w:rsidR="00C17653" w:rsidRPr="00E27FDD" w:rsidRDefault="00C17653" w:rsidP="00C1765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</w:rPr>
      </w:pPr>
      <w:r w:rsidRPr="00E27FDD">
        <w:rPr>
          <w:rFonts w:ascii="Arial" w:eastAsia="SimSun" w:hAnsi="Arial" w:cs="Arial"/>
          <w:b/>
          <w:kern w:val="1"/>
          <w:sz w:val="20"/>
          <w:szCs w:val="20"/>
        </w:rPr>
        <w:t xml:space="preserve">Zadanie nr 6 – „Remont nawierzchni DP 1153N w miejscowości Marianka” 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 za kwotę netto:……….zł,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(słownie zł:………………………..…………………………….)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 xml:space="preserve">podatek VAT …. </w:t>
      </w:r>
      <w:r w:rsidRPr="00E27FDD">
        <w:rPr>
          <w:rFonts w:ascii="Arial" w:hAnsi="Arial" w:cs="Arial"/>
          <w:sz w:val="20"/>
          <w:szCs w:val="20"/>
          <w:lang w:eastAsia="pl-PL"/>
        </w:rPr>
        <w:t xml:space="preserve">% ………zł, </w:t>
      </w:r>
      <w:r w:rsidRPr="00E27FDD">
        <w:rPr>
          <w:rFonts w:ascii="Arial" w:hAnsi="Arial" w:cs="Arial"/>
          <w:b/>
          <w:sz w:val="20"/>
          <w:szCs w:val="20"/>
          <w:lang w:eastAsia="pl-PL"/>
        </w:rPr>
        <w:t>brutto:</w:t>
      </w:r>
      <w:r w:rsidRPr="00E27FDD">
        <w:rPr>
          <w:rFonts w:ascii="Arial" w:hAnsi="Arial" w:cs="Arial"/>
          <w:sz w:val="20"/>
          <w:szCs w:val="20"/>
          <w:lang w:eastAsia="pl-PL"/>
        </w:rPr>
        <w:t>.............zł (słownie zł:………….…………………………………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E27FDD">
        <w:rPr>
          <w:rFonts w:ascii="Arial" w:hAnsi="Arial" w:cs="Arial"/>
          <w:sz w:val="20"/>
          <w:szCs w:val="20"/>
          <w:lang w:eastAsia="pl-PL"/>
        </w:rPr>
        <w:t>),</w:t>
      </w:r>
    </w:p>
    <w:p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 w oparciu o protokół odbioru końcowego robót.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1) za opóźnienie w dotrzymaniu terminu, o którym mowa w § 3 ust. 1 niniejszej umowy – w wysokości 0,</w:t>
      </w:r>
      <w:r>
        <w:rPr>
          <w:rFonts w:cs="Calibri"/>
        </w:rPr>
        <w:t>5</w:t>
      </w:r>
      <w:r w:rsidRPr="00CD0BD7">
        <w:rPr>
          <w:rFonts w:cs="Calibri"/>
        </w:rPr>
        <w:t xml:space="preserve"> % wynagrodzenia brutto przedmiotu umowy, o którym mowa w § 10 ust. 1 niniejszej umowy, za każdy dzień opóźnienia,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2) za opóźnienie w usunięciu wad stwierdzonych przy odbiorze częściowym, końcowym lub odbiorze przed upływem okresu rękojmi – w wysokości 0,</w:t>
      </w:r>
      <w:r>
        <w:rPr>
          <w:rFonts w:cs="Calibri"/>
        </w:rPr>
        <w:t>5</w:t>
      </w:r>
      <w:r w:rsidRPr="00CD0BD7">
        <w:rPr>
          <w:rFonts w:cs="Calibri"/>
        </w:rPr>
        <w:t xml:space="preserve"> % od wynagrodzenia umownego brutto przedmiotu umowy, o którym mowa w § 10 ust. 1 niniejszej umowy, za każdy dzień opóźnienia, liczony od upływu terminu wyznaczonego zgodnie z </w:t>
      </w:r>
      <w:r w:rsidRPr="00374661">
        <w:rPr>
          <w:rFonts w:cs="Calibri"/>
        </w:rPr>
        <w:t xml:space="preserve">postanowieniami § 9 </w:t>
      </w:r>
      <w:r w:rsidRPr="00CD0BD7">
        <w:rPr>
          <w:rFonts w:cs="Calibri"/>
        </w:rPr>
        <w:t>na usunięcie wad,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umowy, za każdy dzień opóźnienia,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umowy, za każdy dzień opóźnienia,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umowy, za każdy dzień opóźnienia,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 opóźnienia,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brutto za każdy dzień opóźnienia,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 umowy, to Zamawiający jest uprawniony do naliczenia tylko jednej kary umownej z tytułu odstąpienia od umowy, bądź z tytułu opóźnienia w wykonaniu przedmiotu umowy.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lastRenderedPageBreak/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lastRenderedPageBreak/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proofErr w:type="spellStart"/>
      <w:r w:rsidRPr="00926EC6">
        <w:rPr>
          <w:rFonts w:cs="Calibri,Bold"/>
          <w:b/>
          <w:bCs/>
        </w:rPr>
        <w:t>STWiORB</w:t>
      </w:r>
      <w:proofErr w:type="spellEnd"/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 xml:space="preserve">, w szczególności z powodu technologii realizacji prac określonych umową, normami lub innymi </w:t>
      </w:r>
      <w:r w:rsidRPr="00926EC6">
        <w:rPr>
          <w:rFonts w:cs="Calibri"/>
        </w:rPr>
        <w:lastRenderedPageBreak/>
        <w:t>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lastRenderedPageBreak/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 strona inicjująca zmianę przedstawia projekt zamienny (zatwierdzony przez organ architektoniczno – budowlany jeżeli wymagają tego przepisy prawa budowlanego) zawierający opis proponowanych zmian i niezbędne rysunki.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B8" w:rsidRDefault="005024B8" w:rsidP="009063FD">
      <w:pPr>
        <w:spacing w:after="0" w:line="240" w:lineRule="auto"/>
      </w:pPr>
      <w:r>
        <w:separator/>
      </w:r>
    </w:p>
  </w:endnote>
  <w:endnote w:type="continuationSeparator" w:id="0">
    <w:p w:rsidR="005024B8" w:rsidRDefault="005024B8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17926"/>
      <w:docPartObj>
        <w:docPartGallery w:val="Page Numbers (Bottom of Page)"/>
        <w:docPartUnique/>
      </w:docPartObj>
    </w:sdtPr>
    <w:sdtContent>
      <w:p w:rsidR="00DE7310" w:rsidRDefault="009F4413">
        <w:pPr>
          <w:pStyle w:val="Stopka"/>
          <w:jc w:val="right"/>
        </w:pPr>
        <w:fldSimple w:instr="PAGE   \* MERGEFORMAT">
          <w:r w:rsidR="00DC0649">
            <w:rPr>
              <w:noProof/>
            </w:rPr>
            <w:t>24</w:t>
          </w:r>
        </w:fldSimple>
      </w:p>
    </w:sdtContent>
  </w:sdt>
  <w:p w:rsidR="00DE7310" w:rsidRDefault="00DE7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B8" w:rsidRDefault="005024B8" w:rsidP="009063FD">
      <w:pPr>
        <w:spacing w:after="0" w:line="240" w:lineRule="auto"/>
      </w:pPr>
      <w:r>
        <w:separator/>
      </w:r>
    </w:p>
  </w:footnote>
  <w:footnote w:type="continuationSeparator" w:id="0">
    <w:p w:rsidR="005024B8" w:rsidRDefault="005024B8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10" w:rsidRPr="009063FD" w:rsidRDefault="009F441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7310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DE7310">
          <w:rPr>
            <w:rFonts w:asciiTheme="majorHAnsi" w:eastAsiaTheme="majorEastAsia" w:hAnsiTheme="majorHAnsi" w:cstheme="majorBidi"/>
            <w:sz w:val="16"/>
            <w:szCs w:val="16"/>
          </w:rPr>
          <w:t>. N</w:t>
        </w:r>
        <w:r w:rsidR="00DE7310" w:rsidRPr="009063FD">
          <w:rPr>
            <w:rFonts w:asciiTheme="majorHAnsi" w:eastAsiaTheme="majorEastAsia" w:hAnsiTheme="majorHAnsi" w:cstheme="majorBidi"/>
            <w:sz w:val="16"/>
            <w:szCs w:val="16"/>
          </w:rPr>
          <w:t>r sprawy: DM.252.1.2021</w:t>
        </w:r>
      </w:sdtContent>
    </w:sdt>
  </w:p>
  <w:p w:rsidR="00DE7310" w:rsidRDefault="00DE7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26"/>
  </w:num>
  <w:num w:numId="7">
    <w:abstractNumId w:val="2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23"/>
  </w:num>
  <w:num w:numId="21">
    <w:abstractNumId w:val="3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24"/>
  </w:num>
  <w:num w:numId="30">
    <w:abstractNumId w:val="33"/>
  </w:num>
  <w:num w:numId="31">
    <w:abstractNumId w:val="20"/>
  </w:num>
  <w:num w:numId="32">
    <w:abstractNumId w:val="30"/>
  </w:num>
  <w:num w:numId="33">
    <w:abstractNumId w:val="34"/>
  </w:num>
  <w:num w:numId="34">
    <w:abstractNumId w:val="31"/>
  </w:num>
  <w:num w:numId="35">
    <w:abstractNumId w:val="29"/>
  </w:num>
  <w:num w:numId="36">
    <w:abstractNumId w:val="16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3582"/>
    <w:rsid w:val="00001201"/>
    <w:rsid w:val="00013B27"/>
    <w:rsid w:val="00024028"/>
    <w:rsid w:val="00027711"/>
    <w:rsid w:val="00043F1C"/>
    <w:rsid w:val="00095ED4"/>
    <w:rsid w:val="000B3582"/>
    <w:rsid w:val="000E0D00"/>
    <w:rsid w:val="000E1EB0"/>
    <w:rsid w:val="000F3EE3"/>
    <w:rsid w:val="00176BD9"/>
    <w:rsid w:val="001A6A4D"/>
    <w:rsid w:val="001B7C87"/>
    <w:rsid w:val="001E3B66"/>
    <w:rsid w:val="001F3778"/>
    <w:rsid w:val="001F5FB8"/>
    <w:rsid w:val="0021105F"/>
    <w:rsid w:val="00211ED2"/>
    <w:rsid w:val="002603E1"/>
    <w:rsid w:val="002748C4"/>
    <w:rsid w:val="00277574"/>
    <w:rsid w:val="002A74CF"/>
    <w:rsid w:val="00343485"/>
    <w:rsid w:val="00362B46"/>
    <w:rsid w:val="00366611"/>
    <w:rsid w:val="0037403E"/>
    <w:rsid w:val="00390BED"/>
    <w:rsid w:val="003B26AF"/>
    <w:rsid w:val="003B46DB"/>
    <w:rsid w:val="003C21BA"/>
    <w:rsid w:val="003C61F6"/>
    <w:rsid w:val="004626E1"/>
    <w:rsid w:val="004667BF"/>
    <w:rsid w:val="004B48DA"/>
    <w:rsid w:val="004F2E65"/>
    <w:rsid w:val="005024B8"/>
    <w:rsid w:val="00534E05"/>
    <w:rsid w:val="00551A1B"/>
    <w:rsid w:val="0056067B"/>
    <w:rsid w:val="00566D79"/>
    <w:rsid w:val="005E09D6"/>
    <w:rsid w:val="005E1487"/>
    <w:rsid w:val="00610A09"/>
    <w:rsid w:val="00666D0C"/>
    <w:rsid w:val="00675AEB"/>
    <w:rsid w:val="00685B00"/>
    <w:rsid w:val="006E5FA1"/>
    <w:rsid w:val="00735A8C"/>
    <w:rsid w:val="007408F0"/>
    <w:rsid w:val="00755E0B"/>
    <w:rsid w:val="0076518C"/>
    <w:rsid w:val="00771CA0"/>
    <w:rsid w:val="00774619"/>
    <w:rsid w:val="008062C6"/>
    <w:rsid w:val="008170B2"/>
    <w:rsid w:val="0084361F"/>
    <w:rsid w:val="008D49D0"/>
    <w:rsid w:val="008D6804"/>
    <w:rsid w:val="009063FD"/>
    <w:rsid w:val="00924073"/>
    <w:rsid w:val="0093600A"/>
    <w:rsid w:val="009B4CCC"/>
    <w:rsid w:val="009E052A"/>
    <w:rsid w:val="009F4413"/>
    <w:rsid w:val="00A63B6D"/>
    <w:rsid w:val="00A7065D"/>
    <w:rsid w:val="00A8299E"/>
    <w:rsid w:val="00A93389"/>
    <w:rsid w:val="00AA437D"/>
    <w:rsid w:val="00AB432F"/>
    <w:rsid w:val="00AE0AD2"/>
    <w:rsid w:val="00AF7511"/>
    <w:rsid w:val="00B03589"/>
    <w:rsid w:val="00B24386"/>
    <w:rsid w:val="00B3462A"/>
    <w:rsid w:val="00B904FF"/>
    <w:rsid w:val="00B92D6C"/>
    <w:rsid w:val="00C04CC6"/>
    <w:rsid w:val="00C17653"/>
    <w:rsid w:val="00CC4C37"/>
    <w:rsid w:val="00CD5290"/>
    <w:rsid w:val="00CD79AC"/>
    <w:rsid w:val="00D44CCE"/>
    <w:rsid w:val="00D72592"/>
    <w:rsid w:val="00D82E87"/>
    <w:rsid w:val="00D91E26"/>
    <w:rsid w:val="00DC0649"/>
    <w:rsid w:val="00DC19C2"/>
    <w:rsid w:val="00DD4DFA"/>
    <w:rsid w:val="00DE7310"/>
    <w:rsid w:val="00E157C0"/>
    <w:rsid w:val="00E27FDD"/>
    <w:rsid w:val="00E3446F"/>
    <w:rsid w:val="00E46E75"/>
    <w:rsid w:val="00E60278"/>
    <w:rsid w:val="00E623D3"/>
    <w:rsid w:val="00EE58B1"/>
    <w:rsid w:val="00F5140B"/>
    <w:rsid w:val="00FB49E3"/>
    <w:rsid w:val="00FC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3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3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B80"/>
    <w:rsid w:val="001F0FA1"/>
    <w:rsid w:val="00283B85"/>
    <w:rsid w:val="00573B80"/>
    <w:rsid w:val="0087284B"/>
    <w:rsid w:val="00992AEE"/>
    <w:rsid w:val="00D879D0"/>
    <w:rsid w:val="00DC24C4"/>
    <w:rsid w:val="00F040ED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0CBE-C60A-40B8-BBD7-6A1B2C1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24</Pages>
  <Words>10218</Words>
  <Characters>61314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DM.252.1.2021</vt:lpstr>
    </vt:vector>
  </TitlesOfParts>
  <Company/>
  <LinksUpToDate>false</LinksUpToDate>
  <CharactersWithSpaces>71390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DM.252.1.2021</dc:title>
  <dc:creator>p.paczkowski</dc:creator>
  <cp:lastModifiedBy>m.kramek</cp:lastModifiedBy>
  <cp:revision>14</cp:revision>
  <cp:lastPrinted>2021-02-17T09:21:00Z</cp:lastPrinted>
  <dcterms:created xsi:type="dcterms:W3CDTF">2021-01-28T07:22:00Z</dcterms:created>
  <dcterms:modified xsi:type="dcterms:W3CDTF">2021-02-22T08:15:00Z</dcterms:modified>
</cp:coreProperties>
</file>